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0A4" w:rsidRDefault="007A0DE8">
      <w:pPr>
        <w:widowControl w:val="0"/>
        <w:spacing w:after="0" w:line="240" w:lineRule="auto"/>
        <w:ind w:right="3371"/>
        <w:rPr>
          <w:rStyle w:val="NoneA"/>
          <w:sz w:val="28"/>
          <w:szCs w:val="28"/>
        </w:rPr>
      </w:pPr>
      <w:bookmarkStart w:id="0" w:name="_GoBack"/>
      <w:bookmarkEnd w:id="0"/>
      <w:r>
        <w:rPr>
          <w:rStyle w:val="NoneA"/>
          <w:b/>
          <w:bCs/>
          <w:sz w:val="28"/>
          <w:szCs w:val="28"/>
        </w:rPr>
        <w:t>Winth</w:t>
      </w:r>
      <w:r>
        <w:rPr>
          <w:rStyle w:val="NoneA"/>
          <w:b/>
          <w:bCs/>
          <w:spacing w:val="-1"/>
          <w:sz w:val="28"/>
          <w:szCs w:val="28"/>
        </w:rPr>
        <w:t>r</w:t>
      </w:r>
      <w:r>
        <w:rPr>
          <w:rStyle w:val="NoneA"/>
          <w:b/>
          <w:bCs/>
          <w:sz w:val="28"/>
          <w:szCs w:val="28"/>
        </w:rPr>
        <w:t>op</w:t>
      </w:r>
      <w:r>
        <w:rPr>
          <w:rStyle w:val="NoneA"/>
          <w:b/>
          <w:bCs/>
          <w:spacing w:val="-11"/>
          <w:sz w:val="28"/>
          <w:szCs w:val="28"/>
        </w:rPr>
        <w:t xml:space="preserve"> </w:t>
      </w:r>
      <w:r>
        <w:rPr>
          <w:rStyle w:val="NoneA"/>
          <w:b/>
          <w:bCs/>
          <w:sz w:val="28"/>
          <w:szCs w:val="28"/>
        </w:rPr>
        <w:t>University</w:t>
      </w:r>
    </w:p>
    <w:p w:rsidR="006D50A4" w:rsidRDefault="007A0DE8">
      <w:pPr>
        <w:widowControl w:val="0"/>
        <w:spacing w:after="0" w:line="240" w:lineRule="auto"/>
        <w:ind w:right="3371"/>
        <w:rPr>
          <w:rStyle w:val="NoneA"/>
          <w:sz w:val="28"/>
          <w:szCs w:val="28"/>
        </w:rPr>
      </w:pPr>
      <w:r>
        <w:rPr>
          <w:rStyle w:val="NoneA"/>
          <w:b/>
          <w:bCs/>
          <w:sz w:val="28"/>
          <w:szCs w:val="28"/>
        </w:rPr>
        <w:t>College</w:t>
      </w:r>
      <w:r>
        <w:rPr>
          <w:rStyle w:val="NoneA"/>
          <w:b/>
          <w:bCs/>
          <w:spacing w:val="-9"/>
          <w:sz w:val="28"/>
          <w:szCs w:val="28"/>
        </w:rPr>
        <w:t xml:space="preserve"> </w:t>
      </w:r>
      <w:r>
        <w:rPr>
          <w:rStyle w:val="NoneA"/>
          <w:b/>
          <w:bCs/>
          <w:sz w:val="28"/>
          <w:szCs w:val="28"/>
        </w:rPr>
        <w:t>of</w:t>
      </w:r>
      <w:r>
        <w:rPr>
          <w:rStyle w:val="NoneA"/>
          <w:b/>
          <w:bCs/>
          <w:spacing w:val="-2"/>
          <w:sz w:val="28"/>
          <w:szCs w:val="28"/>
        </w:rPr>
        <w:t xml:space="preserve"> </w:t>
      </w:r>
      <w:r>
        <w:rPr>
          <w:rStyle w:val="NoneA"/>
          <w:b/>
          <w:bCs/>
          <w:sz w:val="28"/>
          <w:szCs w:val="28"/>
        </w:rPr>
        <w:t>V</w:t>
      </w:r>
      <w:r>
        <w:rPr>
          <w:rStyle w:val="NoneA"/>
          <w:b/>
          <w:bCs/>
          <w:spacing w:val="-2"/>
          <w:sz w:val="28"/>
          <w:szCs w:val="28"/>
        </w:rPr>
        <w:t>i</w:t>
      </w:r>
      <w:r>
        <w:rPr>
          <w:rStyle w:val="NoneA"/>
          <w:b/>
          <w:bCs/>
          <w:sz w:val="28"/>
          <w:szCs w:val="28"/>
        </w:rPr>
        <w:t>sual</w:t>
      </w:r>
      <w:r>
        <w:rPr>
          <w:rStyle w:val="NoneA"/>
          <w:b/>
          <w:bCs/>
          <w:spacing w:val="-7"/>
          <w:sz w:val="28"/>
          <w:szCs w:val="28"/>
        </w:rPr>
        <w:t xml:space="preserve"> </w:t>
      </w:r>
      <w:r>
        <w:rPr>
          <w:rStyle w:val="NoneA"/>
          <w:b/>
          <w:bCs/>
          <w:sz w:val="28"/>
          <w:szCs w:val="28"/>
        </w:rPr>
        <w:t>and</w:t>
      </w:r>
      <w:r>
        <w:rPr>
          <w:rStyle w:val="NoneA"/>
          <w:b/>
          <w:bCs/>
          <w:spacing w:val="-4"/>
          <w:sz w:val="28"/>
          <w:szCs w:val="28"/>
        </w:rPr>
        <w:t xml:space="preserve"> </w:t>
      </w:r>
      <w:r>
        <w:rPr>
          <w:rStyle w:val="NoneA"/>
          <w:b/>
          <w:bCs/>
          <w:sz w:val="28"/>
          <w:szCs w:val="28"/>
        </w:rPr>
        <w:t>Performing Arts</w:t>
      </w:r>
    </w:p>
    <w:p w:rsidR="006D50A4" w:rsidRDefault="007A0DE8">
      <w:pPr>
        <w:widowControl w:val="0"/>
        <w:spacing w:after="0" w:line="299" w:lineRule="exact"/>
        <w:ind w:right="2327"/>
        <w:rPr>
          <w:rStyle w:val="NoneA"/>
          <w:b/>
          <w:bCs/>
          <w:sz w:val="28"/>
          <w:szCs w:val="28"/>
        </w:rPr>
      </w:pPr>
      <w:r>
        <w:rPr>
          <w:rStyle w:val="NoneA"/>
          <w:b/>
          <w:bCs/>
          <w:sz w:val="28"/>
          <w:szCs w:val="28"/>
        </w:rPr>
        <w:t>Department of Fine Arts</w:t>
      </w:r>
    </w:p>
    <w:p w:rsidR="006D50A4" w:rsidRDefault="006D50A4">
      <w:pPr>
        <w:widowControl w:val="0"/>
        <w:spacing w:after="0" w:line="351" w:lineRule="exact"/>
        <w:ind w:right="3134"/>
        <w:rPr>
          <w:sz w:val="19"/>
          <w:szCs w:val="19"/>
        </w:rPr>
      </w:pPr>
    </w:p>
    <w:p w:rsidR="006D50A4" w:rsidRDefault="007A0DE8">
      <w:pPr>
        <w:widowControl w:val="0"/>
        <w:spacing w:after="0" w:line="351" w:lineRule="exact"/>
        <w:ind w:right="3134"/>
        <w:rPr>
          <w:rStyle w:val="NoneA"/>
          <w:sz w:val="32"/>
          <w:szCs w:val="32"/>
        </w:rPr>
      </w:pPr>
      <w:r>
        <w:rPr>
          <w:rStyle w:val="NoneA"/>
          <w:b/>
          <w:bCs/>
          <w:spacing w:val="1"/>
          <w:sz w:val="32"/>
          <w:szCs w:val="32"/>
        </w:rPr>
        <w:t>COURS</w:t>
      </w:r>
      <w:r>
        <w:rPr>
          <w:rStyle w:val="NoneA"/>
          <w:b/>
          <w:bCs/>
          <w:sz w:val="32"/>
          <w:szCs w:val="32"/>
        </w:rPr>
        <w:t>E</w:t>
      </w:r>
      <w:r>
        <w:rPr>
          <w:rStyle w:val="NoneA"/>
          <w:b/>
          <w:bCs/>
          <w:spacing w:val="-19"/>
          <w:sz w:val="32"/>
          <w:szCs w:val="32"/>
        </w:rPr>
        <w:t xml:space="preserve"> </w:t>
      </w:r>
      <w:r>
        <w:rPr>
          <w:rStyle w:val="NoneA"/>
          <w:b/>
          <w:bCs/>
          <w:spacing w:val="1"/>
          <w:sz w:val="32"/>
          <w:szCs w:val="32"/>
        </w:rPr>
        <w:t>SYLLABUS</w:t>
      </w:r>
    </w:p>
    <w:p w:rsidR="006D50A4" w:rsidRDefault="006D50A4">
      <w:pPr>
        <w:widowControl w:val="0"/>
        <w:spacing w:after="0" w:line="351" w:lineRule="exact"/>
        <w:ind w:right="3134"/>
        <w:rPr>
          <w:sz w:val="32"/>
          <w:szCs w:val="32"/>
        </w:rPr>
      </w:pPr>
    </w:p>
    <w:tbl>
      <w:tblPr>
        <w:tblW w:w="9360"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1"/>
        <w:gridCol w:w="2091"/>
        <w:gridCol w:w="189"/>
        <w:gridCol w:w="1238"/>
        <w:gridCol w:w="189"/>
        <w:gridCol w:w="1026"/>
        <w:gridCol w:w="1159"/>
        <w:gridCol w:w="1167"/>
      </w:tblGrid>
      <w:tr w:rsidR="006D50A4">
        <w:trPr>
          <w:trHeight w:val="280"/>
        </w:trPr>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DATE</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1/13/20</w:t>
            </w:r>
          </w:p>
        </w:tc>
        <w:tc>
          <w:tcPr>
            <w:tcW w:w="1616"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SEMESTER</w:t>
            </w: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Spring</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YEAR</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2020</w:t>
            </w:r>
          </w:p>
        </w:tc>
      </w:tr>
      <w:tr w:rsidR="006D50A4">
        <w:trPr>
          <w:trHeight w:val="488"/>
        </w:trPr>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COURSE NUMBER</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ARTH 454</w:t>
            </w:r>
          </w:p>
        </w:tc>
        <w:tc>
          <w:tcPr>
            <w:tcW w:w="2642"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SECTION NUMBER 001</w:t>
            </w:r>
          </w:p>
        </w:tc>
        <w:tc>
          <w:tcPr>
            <w:tcW w:w="2324"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 xml:space="preserve">U </w:t>
            </w:r>
          </w:p>
        </w:tc>
      </w:tr>
      <w:tr w:rsidR="006D50A4">
        <w:trPr>
          <w:trHeight w:val="579"/>
        </w:trPr>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TITLE OF COURSE</w:t>
            </w:r>
          </w:p>
        </w:tc>
        <w:tc>
          <w:tcPr>
            <w:tcW w:w="3518"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Contemporary Art and Criticism</w:t>
            </w:r>
          </w:p>
        </w:tc>
        <w:tc>
          <w:tcPr>
            <w:tcW w:w="2374"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CREDIT HOURS</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03</w:t>
            </w:r>
          </w:p>
        </w:tc>
      </w:tr>
      <w:tr w:rsidR="006D50A4">
        <w:trPr>
          <w:trHeight w:val="668"/>
        </w:trPr>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MEETING TIME</w:t>
            </w:r>
          </w:p>
        </w:tc>
        <w:tc>
          <w:tcPr>
            <w:tcW w:w="228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11:00 – 12:45</w:t>
            </w: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DAYS</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MW</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ROOM</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127 RUTL</w:t>
            </w:r>
          </w:p>
        </w:tc>
      </w:tr>
      <w:tr w:rsidR="006D50A4">
        <w:trPr>
          <w:trHeight w:val="579"/>
        </w:trPr>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PROFESSOR</w:t>
            </w:r>
          </w:p>
        </w:tc>
        <w:tc>
          <w:tcPr>
            <w:tcW w:w="228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Karen Stock</w:t>
            </w: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OFFICE</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104 McLaurin</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PHONE</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803-323-2659</w:t>
            </w:r>
          </w:p>
        </w:tc>
      </w:tr>
      <w:tr w:rsidR="006D50A4">
        <w:trPr>
          <w:trHeight w:val="803"/>
        </w:trPr>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E-MAIL</w:t>
            </w:r>
          </w:p>
        </w:tc>
        <w:tc>
          <w:tcPr>
            <w:tcW w:w="3518"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hyperlink r:id="rId6" w:history="1">
              <w:r>
                <w:rPr>
                  <w:rStyle w:val="Hyperlink0"/>
                </w:rPr>
                <w:t>stockk@winthrop.edu</w:t>
              </w:r>
            </w:hyperlink>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TEXT</w:t>
            </w:r>
          </w:p>
        </w:tc>
        <w:tc>
          <w:tcPr>
            <w:tcW w:w="2324"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Fonts w:ascii="Arial" w:hAnsi="Arial"/>
              </w:rPr>
              <w:t xml:space="preserve">David Hopkins, </w:t>
            </w:r>
            <w:r>
              <w:rPr>
                <w:rStyle w:val="NoneA"/>
                <w:rFonts w:ascii="Arial" w:hAnsi="Arial"/>
                <w:i/>
                <w:iCs/>
              </w:rPr>
              <w:t>After Modern Art:  1945-2000</w:t>
            </w:r>
          </w:p>
        </w:tc>
      </w:tr>
      <w:tr w:rsidR="006D50A4">
        <w:trPr>
          <w:trHeight w:val="280"/>
        </w:trPr>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rPr>
                <w:rStyle w:val="NoneA"/>
              </w:rPr>
              <w:t>OFFICE HOURS</w:t>
            </w:r>
          </w:p>
        </w:tc>
        <w:tc>
          <w:tcPr>
            <w:tcW w:w="7059" w:type="dxa"/>
            <w:gridSpan w:val="7"/>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7A0DE8">
            <w:r>
              <w:t>MW</w:t>
            </w:r>
            <w:r>
              <w:rPr>
                <w:rStyle w:val="NoneA"/>
              </w:rPr>
              <w:t xml:space="preserve">  3:30 – </w:t>
            </w:r>
            <w:r>
              <w:rPr>
                <w:rStyle w:val="NoneA"/>
              </w:rPr>
              <w:t>5:00 (or by appointment)</w:t>
            </w:r>
          </w:p>
        </w:tc>
      </w:tr>
      <w:tr w:rsidR="006D50A4">
        <w:trPr>
          <w:trHeight w:val="9080"/>
        </w:trPr>
        <w:tc>
          <w:tcPr>
            <w:tcW w:w="23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6D50A4">
            <w:pPr>
              <w:jc w:val="center"/>
              <w:rPr>
                <w:rStyle w:val="NoneA"/>
                <w:b/>
                <w:bCs/>
              </w:rPr>
            </w:pPr>
          </w:p>
          <w:p w:rsidR="006D50A4" w:rsidRDefault="006D50A4">
            <w:pPr>
              <w:jc w:val="center"/>
              <w:rPr>
                <w:rStyle w:val="NoneA"/>
                <w:b/>
                <w:bCs/>
              </w:rPr>
            </w:pPr>
          </w:p>
          <w:p w:rsidR="006D50A4" w:rsidRDefault="007A0DE8">
            <w:pPr>
              <w:jc w:val="center"/>
            </w:pPr>
            <w:r>
              <w:rPr>
                <w:rStyle w:val="NoneA"/>
                <w:b/>
                <w:bCs/>
              </w:rPr>
              <w:t>UNIVERSITY LEVEL COMPETENCIES</w:t>
            </w:r>
          </w:p>
        </w:tc>
        <w:tc>
          <w:tcPr>
            <w:tcW w:w="7059" w:type="dxa"/>
            <w:gridSpan w:val="7"/>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50A4" w:rsidRDefault="006D50A4">
            <w:pPr>
              <w:spacing w:after="0" w:line="240" w:lineRule="auto"/>
              <w:rPr>
                <w:rStyle w:val="NoneA"/>
                <w:rFonts w:ascii="Times" w:eastAsia="Times" w:hAnsi="Times" w:cs="Times"/>
                <w:sz w:val="24"/>
                <w:szCs w:val="24"/>
              </w:rPr>
            </w:pPr>
          </w:p>
          <w:p w:rsidR="006D50A4" w:rsidRDefault="007A0DE8">
            <w:pPr>
              <w:spacing w:after="0" w:line="240" w:lineRule="auto"/>
              <w:rPr>
                <w:rStyle w:val="NoneA"/>
                <w:rFonts w:ascii="Times" w:eastAsia="Times" w:hAnsi="Times" w:cs="Times"/>
                <w:sz w:val="24"/>
                <w:szCs w:val="24"/>
              </w:rPr>
            </w:pPr>
            <w:r>
              <w:rPr>
                <w:rStyle w:val="NoneA"/>
                <w:rFonts w:ascii="Times" w:hAnsi="Times"/>
                <w:sz w:val="24"/>
                <w:szCs w:val="24"/>
              </w:rPr>
              <w:t>Competency 1: Winthrop graduates think critically and solve problems.</w:t>
            </w:r>
          </w:p>
          <w:p w:rsidR="006D50A4" w:rsidRDefault="007A0DE8">
            <w:pPr>
              <w:spacing w:after="0" w:line="240" w:lineRule="auto"/>
              <w:rPr>
                <w:rStyle w:val="NoneA"/>
                <w:rFonts w:ascii="Times" w:eastAsia="Times" w:hAnsi="Times" w:cs="Times"/>
                <w:sz w:val="24"/>
                <w:szCs w:val="24"/>
              </w:rPr>
            </w:pPr>
            <w:r>
              <w:rPr>
                <w:rStyle w:val="NoneA"/>
                <w:rFonts w:ascii="Times" w:hAnsi="Times"/>
                <w:sz w:val="24"/>
                <w:szCs w:val="24"/>
              </w:rPr>
              <w:t>Winthrop University graduates reason logically, evaluate and use evidence, and solve problems.</w:t>
            </w:r>
            <w:r>
              <w:rPr>
                <w:rStyle w:val="NoneA"/>
                <w:rFonts w:ascii="Times" w:hAnsi="Times"/>
                <w:sz w:val="24"/>
                <w:szCs w:val="24"/>
              </w:rPr>
              <w:t xml:space="preserve">  </w:t>
            </w:r>
            <w:r>
              <w:rPr>
                <w:rStyle w:val="NoneA"/>
                <w:rFonts w:ascii="Times" w:hAnsi="Times"/>
                <w:sz w:val="24"/>
                <w:szCs w:val="24"/>
              </w:rPr>
              <w:t xml:space="preserve">They seek out and assess </w:t>
            </w:r>
            <w:r>
              <w:rPr>
                <w:rStyle w:val="NoneA"/>
                <w:rFonts w:ascii="Times" w:hAnsi="Times"/>
                <w:sz w:val="24"/>
                <w:szCs w:val="24"/>
              </w:rPr>
              <w:t>relevant information from multiple viewpoints to form well-reasoned conclusions.</w:t>
            </w:r>
            <w:r>
              <w:rPr>
                <w:rStyle w:val="NoneA"/>
                <w:rFonts w:ascii="Times" w:hAnsi="Times"/>
                <w:sz w:val="24"/>
                <w:szCs w:val="24"/>
              </w:rPr>
              <w:t xml:space="preserve">  </w:t>
            </w:r>
            <w:r>
              <w:rPr>
                <w:rStyle w:val="NoneA"/>
                <w:rFonts w:ascii="Times" w:hAnsi="Times"/>
                <w:sz w:val="24"/>
                <w:szCs w:val="24"/>
              </w:rPr>
              <w:t>Winthrop graduates consider the full context and consequences of their decisions and continually reexamine their own critical thinking process, including the strengths and we</w:t>
            </w:r>
            <w:r>
              <w:rPr>
                <w:rStyle w:val="NoneA"/>
                <w:rFonts w:ascii="Times" w:hAnsi="Times"/>
                <w:sz w:val="24"/>
                <w:szCs w:val="24"/>
              </w:rPr>
              <w:t>aknesses of their arguments.</w:t>
            </w:r>
          </w:p>
          <w:p w:rsidR="006D50A4" w:rsidRDefault="006D50A4">
            <w:pPr>
              <w:spacing w:after="0" w:line="240" w:lineRule="auto"/>
              <w:rPr>
                <w:rStyle w:val="NoneA"/>
                <w:rFonts w:ascii="Times" w:eastAsia="Times" w:hAnsi="Times" w:cs="Times"/>
                <w:sz w:val="24"/>
                <w:szCs w:val="24"/>
              </w:rPr>
            </w:pPr>
          </w:p>
          <w:p w:rsidR="006D50A4" w:rsidRDefault="007A0DE8">
            <w:pPr>
              <w:spacing w:after="0" w:line="240" w:lineRule="auto"/>
              <w:rPr>
                <w:rStyle w:val="NoneA"/>
                <w:rFonts w:ascii="Times" w:eastAsia="Times" w:hAnsi="Times" w:cs="Times"/>
                <w:sz w:val="24"/>
                <w:szCs w:val="24"/>
              </w:rPr>
            </w:pPr>
            <w:r>
              <w:rPr>
                <w:rStyle w:val="NoneA"/>
                <w:rFonts w:ascii="Times" w:hAnsi="Times"/>
                <w:sz w:val="24"/>
                <w:szCs w:val="24"/>
              </w:rPr>
              <w:t>Competency 3: Winthrop graduates understand the interconnected nature of the world and the time in which they live.</w:t>
            </w:r>
          </w:p>
          <w:p w:rsidR="006D50A4" w:rsidRDefault="007A0DE8">
            <w:pPr>
              <w:spacing w:after="0" w:line="240" w:lineRule="auto"/>
              <w:rPr>
                <w:rStyle w:val="NoneA"/>
                <w:rFonts w:ascii="Times" w:eastAsia="Times" w:hAnsi="Times" w:cs="Times"/>
                <w:sz w:val="24"/>
                <w:szCs w:val="24"/>
              </w:rPr>
            </w:pPr>
            <w:r>
              <w:rPr>
                <w:rStyle w:val="NoneA"/>
                <w:rFonts w:ascii="Times" w:hAnsi="Times"/>
                <w:sz w:val="24"/>
                <w:szCs w:val="24"/>
              </w:rPr>
              <w:t xml:space="preserve">Winthrop University graduates comprehend the historical, social, and global contexts of their disciplines and </w:t>
            </w:r>
            <w:r>
              <w:rPr>
                <w:rStyle w:val="NoneA"/>
                <w:rFonts w:ascii="Times" w:hAnsi="Times"/>
                <w:sz w:val="24"/>
                <w:szCs w:val="24"/>
              </w:rPr>
              <w:t>their lives. They also recognize how their chosen area of study is inextricably linked to other fields.</w:t>
            </w:r>
            <w:r>
              <w:rPr>
                <w:rStyle w:val="NoneA"/>
                <w:rFonts w:ascii="Times" w:hAnsi="Times"/>
                <w:sz w:val="24"/>
                <w:szCs w:val="24"/>
              </w:rPr>
              <w:t xml:space="preserve">  </w:t>
            </w:r>
            <w:r>
              <w:rPr>
                <w:rStyle w:val="NoneA"/>
                <w:rFonts w:ascii="Times" w:hAnsi="Times"/>
                <w:sz w:val="24"/>
                <w:szCs w:val="24"/>
              </w:rPr>
              <w:t>Winthrop graduates collaborate with members of diverse academic, professional, and cultural communities as informed and engaged citizens.</w:t>
            </w:r>
          </w:p>
          <w:p w:rsidR="006D50A4" w:rsidRDefault="006D50A4">
            <w:pPr>
              <w:spacing w:after="0" w:line="240" w:lineRule="auto"/>
              <w:rPr>
                <w:rStyle w:val="NoneA"/>
                <w:rFonts w:ascii="Times" w:eastAsia="Times" w:hAnsi="Times" w:cs="Times"/>
                <w:sz w:val="24"/>
                <w:szCs w:val="24"/>
              </w:rPr>
            </w:pPr>
          </w:p>
          <w:p w:rsidR="006D50A4" w:rsidRDefault="007A0DE8">
            <w:pPr>
              <w:spacing w:after="0" w:line="240" w:lineRule="auto"/>
              <w:rPr>
                <w:rStyle w:val="NoneA"/>
                <w:rFonts w:ascii="Times" w:eastAsia="Times" w:hAnsi="Times" w:cs="Times"/>
                <w:sz w:val="24"/>
                <w:szCs w:val="24"/>
              </w:rPr>
            </w:pPr>
            <w:r>
              <w:rPr>
                <w:rStyle w:val="NoneA"/>
                <w:rFonts w:ascii="Times" w:hAnsi="Times"/>
                <w:sz w:val="24"/>
                <w:szCs w:val="24"/>
              </w:rPr>
              <w:t>Competency 4</w:t>
            </w:r>
            <w:r>
              <w:rPr>
                <w:rStyle w:val="NoneA"/>
                <w:rFonts w:ascii="Times" w:hAnsi="Times"/>
                <w:sz w:val="24"/>
                <w:szCs w:val="24"/>
              </w:rPr>
              <w:t>: Winthrop graduates communicate effectively.</w:t>
            </w:r>
          </w:p>
          <w:p w:rsidR="006D50A4" w:rsidRDefault="007A0DE8">
            <w:pPr>
              <w:spacing w:after="0" w:line="240" w:lineRule="auto"/>
              <w:rPr>
                <w:rStyle w:val="NoneA"/>
                <w:rFonts w:ascii="Times" w:eastAsia="Times" w:hAnsi="Times" w:cs="Times"/>
                <w:sz w:val="24"/>
                <w:szCs w:val="24"/>
              </w:rPr>
            </w:pPr>
            <w:r>
              <w:rPr>
                <w:rStyle w:val="NoneA"/>
                <w:rFonts w:ascii="Times" w:hAnsi="Times"/>
                <w:sz w:val="24"/>
                <w:szCs w:val="24"/>
              </w:rPr>
              <w:t>Winthrop University graduates communicate in a manner appropriate to the subject, occasion, and audience. They create texts - including but not limited to written, oral, and visual presentations - that convey c</w:t>
            </w:r>
            <w:r>
              <w:rPr>
                <w:rStyle w:val="NoneA"/>
                <w:rFonts w:ascii="Times" w:hAnsi="Times"/>
                <w:sz w:val="24"/>
                <w:szCs w:val="24"/>
              </w:rPr>
              <w:t>ontent effectively. Mindful of their voice and the impact of their communication, Winthrop graduates successfully express and exchange ideas.</w:t>
            </w:r>
          </w:p>
          <w:p w:rsidR="006D50A4" w:rsidRDefault="006D50A4">
            <w:pPr>
              <w:widowControl w:val="0"/>
              <w:spacing w:after="0" w:line="240" w:lineRule="auto"/>
              <w:ind w:right="358"/>
            </w:pPr>
          </w:p>
        </w:tc>
      </w:tr>
    </w:tbl>
    <w:p w:rsidR="006D50A4" w:rsidRDefault="006D50A4">
      <w:pPr>
        <w:widowControl w:val="0"/>
        <w:spacing w:after="0" w:line="240" w:lineRule="auto"/>
        <w:ind w:left="10" w:hanging="10"/>
        <w:rPr>
          <w:sz w:val="32"/>
          <w:szCs w:val="32"/>
        </w:rPr>
      </w:pPr>
    </w:p>
    <w:p w:rsidR="006D50A4" w:rsidRDefault="006D50A4">
      <w:pPr>
        <w:pStyle w:val="FreeForm"/>
        <w:ind w:left="192"/>
        <w:rPr>
          <w:sz w:val="32"/>
          <w:szCs w:val="32"/>
        </w:rPr>
      </w:pPr>
    </w:p>
    <w:p w:rsidR="006D50A4" w:rsidRDefault="006D50A4">
      <w:pPr>
        <w:widowControl w:val="0"/>
        <w:spacing w:before="3" w:after="0" w:line="170" w:lineRule="exact"/>
        <w:rPr>
          <w:sz w:val="24"/>
          <w:szCs w:val="24"/>
        </w:rPr>
      </w:pPr>
    </w:p>
    <w:p w:rsidR="006D50A4" w:rsidRDefault="007A0DE8">
      <w:pPr>
        <w:rPr>
          <w:rStyle w:val="NoneA"/>
          <w:b/>
          <w:bCs/>
        </w:rPr>
      </w:pPr>
      <w:r>
        <w:rPr>
          <w:rStyle w:val="NoneA"/>
          <w:b/>
          <w:bCs/>
        </w:rPr>
        <w:t>COURSE CATALOG DESCRIPTION</w:t>
      </w:r>
    </w:p>
    <w:p w:rsidR="006D50A4" w:rsidRDefault="007A0DE8">
      <w:pPr>
        <w:widowControl w:val="0"/>
        <w:spacing w:after="0" w:line="240" w:lineRule="auto"/>
        <w:rPr>
          <w:rStyle w:val="NoneA"/>
          <w:rFonts w:ascii="Arial" w:eastAsia="Arial" w:hAnsi="Arial" w:cs="Arial"/>
          <w:sz w:val="24"/>
          <w:szCs w:val="24"/>
        </w:rPr>
      </w:pPr>
      <w:r>
        <w:rPr>
          <w:rStyle w:val="NoneA"/>
          <w:rFonts w:ascii="Arial" w:hAnsi="Arial"/>
          <w:sz w:val="24"/>
          <w:szCs w:val="24"/>
        </w:rPr>
        <w:t xml:space="preserve">An intensive writing course on the art, art theory and criticism in Europe and America from 1960 to the present. </w:t>
      </w:r>
    </w:p>
    <w:p w:rsidR="006D50A4" w:rsidRDefault="006D50A4">
      <w:pPr>
        <w:widowControl w:val="0"/>
        <w:spacing w:after="0" w:line="240" w:lineRule="auto"/>
        <w:rPr>
          <w:rFonts w:ascii="Arial" w:eastAsia="Arial" w:hAnsi="Arial" w:cs="Arial"/>
          <w:sz w:val="24"/>
          <w:szCs w:val="24"/>
        </w:rPr>
      </w:pPr>
    </w:p>
    <w:p w:rsidR="006D50A4" w:rsidRDefault="006D50A4">
      <w:pPr>
        <w:widowControl w:val="0"/>
        <w:spacing w:after="0" w:line="240" w:lineRule="auto"/>
        <w:rPr>
          <w:rFonts w:ascii="Arial" w:eastAsia="Arial" w:hAnsi="Arial" w:cs="Arial"/>
          <w:sz w:val="24"/>
          <w:szCs w:val="24"/>
        </w:rPr>
      </w:pPr>
    </w:p>
    <w:p w:rsidR="006D50A4" w:rsidRDefault="006D50A4">
      <w:pPr>
        <w:widowControl w:val="0"/>
        <w:spacing w:after="0" w:line="240" w:lineRule="auto"/>
        <w:rPr>
          <w:rFonts w:ascii="Arial" w:eastAsia="Arial" w:hAnsi="Arial" w:cs="Arial"/>
          <w:sz w:val="24"/>
          <w:szCs w:val="24"/>
        </w:rPr>
      </w:pPr>
    </w:p>
    <w:p w:rsidR="006D50A4" w:rsidRDefault="007A0DE8">
      <w:pPr>
        <w:widowControl w:val="0"/>
        <w:spacing w:after="0" w:line="240" w:lineRule="auto"/>
        <w:rPr>
          <w:rStyle w:val="NoneA"/>
          <w:rFonts w:ascii="Arial" w:eastAsia="Arial" w:hAnsi="Arial" w:cs="Arial"/>
          <w:b/>
          <w:bCs/>
          <w:sz w:val="24"/>
          <w:szCs w:val="24"/>
          <w:shd w:val="clear" w:color="auto" w:fill="FFFF00"/>
        </w:rPr>
      </w:pPr>
      <w:r>
        <w:rPr>
          <w:rStyle w:val="NoneA"/>
          <w:b/>
          <w:bCs/>
        </w:rPr>
        <w:t>PREREQUISITES</w:t>
      </w:r>
      <w:r>
        <w:t xml:space="preserve">    </w:t>
      </w:r>
      <w:r>
        <w:rPr>
          <w:rStyle w:val="NoneA"/>
          <w:rFonts w:ascii="Arial" w:hAnsi="Arial"/>
          <w:sz w:val="24"/>
          <w:szCs w:val="24"/>
        </w:rPr>
        <w:t>ARTH 175, 176, CRTW 201.</w:t>
      </w:r>
    </w:p>
    <w:p w:rsidR="006D50A4" w:rsidRDefault="006D50A4">
      <w:pPr>
        <w:widowControl w:val="0"/>
        <w:spacing w:after="0" w:line="240" w:lineRule="auto"/>
        <w:rPr>
          <w:rStyle w:val="NoneA"/>
          <w:rFonts w:ascii="Arial" w:eastAsia="Arial" w:hAnsi="Arial" w:cs="Arial"/>
          <w:b/>
          <w:bCs/>
          <w:sz w:val="24"/>
          <w:szCs w:val="24"/>
          <w:shd w:val="clear" w:color="auto" w:fill="FFFF00"/>
        </w:rPr>
      </w:pPr>
    </w:p>
    <w:p w:rsidR="006D50A4" w:rsidRDefault="006D50A4">
      <w:pPr>
        <w:widowControl w:val="0"/>
        <w:spacing w:after="0" w:line="240" w:lineRule="auto"/>
        <w:rPr>
          <w:rStyle w:val="NoneA"/>
          <w:rFonts w:ascii="Arial" w:eastAsia="Arial" w:hAnsi="Arial" w:cs="Arial"/>
          <w:b/>
          <w:bCs/>
          <w:sz w:val="24"/>
          <w:szCs w:val="24"/>
          <w:shd w:val="clear" w:color="auto" w:fill="FFFF00"/>
        </w:rPr>
      </w:pPr>
    </w:p>
    <w:p w:rsidR="006D50A4" w:rsidRDefault="006D50A4">
      <w:pPr>
        <w:widowControl w:val="0"/>
        <w:spacing w:after="0" w:line="240" w:lineRule="auto"/>
        <w:rPr>
          <w:rStyle w:val="NoneA"/>
          <w:rFonts w:ascii="Arial" w:eastAsia="Arial" w:hAnsi="Arial" w:cs="Arial"/>
          <w:b/>
          <w:bCs/>
          <w:sz w:val="24"/>
          <w:szCs w:val="24"/>
          <w:shd w:val="clear" w:color="auto" w:fill="FFFF00"/>
        </w:rPr>
      </w:pPr>
    </w:p>
    <w:p w:rsidR="006D50A4" w:rsidRDefault="006D50A4">
      <w:pPr>
        <w:widowControl w:val="0"/>
        <w:spacing w:after="0" w:line="240" w:lineRule="auto"/>
        <w:rPr>
          <w:rStyle w:val="NoneA"/>
          <w:rFonts w:ascii="Arial" w:eastAsia="Arial" w:hAnsi="Arial" w:cs="Arial"/>
          <w:b/>
          <w:bCs/>
          <w:sz w:val="24"/>
          <w:szCs w:val="24"/>
          <w:shd w:val="clear" w:color="auto" w:fill="FFFF00"/>
        </w:rPr>
      </w:pPr>
    </w:p>
    <w:p w:rsidR="006D50A4" w:rsidRDefault="006D50A4">
      <w:pPr>
        <w:widowControl w:val="0"/>
        <w:spacing w:after="0" w:line="240" w:lineRule="auto"/>
        <w:rPr>
          <w:rStyle w:val="NoneA"/>
          <w:rFonts w:ascii="Arial" w:eastAsia="Arial" w:hAnsi="Arial" w:cs="Arial"/>
          <w:b/>
          <w:bCs/>
          <w:sz w:val="24"/>
          <w:szCs w:val="24"/>
          <w:shd w:val="clear" w:color="auto" w:fill="FFFF00"/>
        </w:rPr>
      </w:pPr>
    </w:p>
    <w:p w:rsidR="006D50A4" w:rsidRDefault="007A0DE8">
      <w:pPr>
        <w:rPr>
          <w:rStyle w:val="NoneA"/>
          <w:rFonts w:ascii="Arial" w:eastAsia="Arial" w:hAnsi="Arial" w:cs="Arial"/>
          <w:b/>
          <w:bCs/>
        </w:rPr>
      </w:pPr>
      <w:r>
        <w:rPr>
          <w:rStyle w:val="NoneA"/>
          <w:rFonts w:ascii="Arial" w:hAnsi="Arial"/>
          <w:b/>
          <w:bCs/>
        </w:rPr>
        <w:t>COURSE GO</w:t>
      </w:r>
      <w:r>
        <w:rPr>
          <w:rStyle w:val="NoneA"/>
          <w:rFonts w:ascii="Arial" w:hAnsi="Arial"/>
          <w:b/>
          <w:bCs/>
          <w:i/>
          <w:iCs/>
        </w:rPr>
        <w:t>A</w:t>
      </w:r>
      <w:r>
        <w:rPr>
          <w:rStyle w:val="NoneA"/>
          <w:rFonts w:ascii="Arial" w:hAnsi="Arial"/>
          <w:b/>
          <w:bCs/>
        </w:rPr>
        <w:t xml:space="preserve">LS </w:t>
      </w:r>
    </w:p>
    <w:p w:rsidR="006D50A4" w:rsidRDefault="007A0DE8">
      <w:pPr>
        <w:rPr>
          <w:rStyle w:val="NoneA"/>
          <w:rFonts w:ascii="Arial" w:eastAsia="Arial" w:hAnsi="Arial" w:cs="Arial"/>
          <w:b/>
          <w:bCs/>
          <w:sz w:val="24"/>
          <w:szCs w:val="24"/>
        </w:rPr>
      </w:pPr>
      <w:r>
        <w:rPr>
          <w:rStyle w:val="NoneA"/>
          <w:rFonts w:ascii="Arial" w:hAnsi="Arial"/>
          <w:b/>
          <w:bCs/>
          <w:sz w:val="24"/>
          <w:szCs w:val="24"/>
        </w:rPr>
        <w:t>Goal</w:t>
      </w:r>
      <w:r>
        <w:rPr>
          <w:rStyle w:val="NoneA"/>
          <w:rFonts w:ascii="Arial" w:hAnsi="Arial"/>
          <w:b/>
          <w:bCs/>
          <w:sz w:val="24"/>
          <w:szCs w:val="24"/>
        </w:rPr>
        <w:t> </w:t>
      </w:r>
      <w:r>
        <w:rPr>
          <w:rStyle w:val="NoneA"/>
          <w:rFonts w:ascii="Arial" w:hAnsi="Arial"/>
          <w:b/>
          <w:bCs/>
          <w:sz w:val="24"/>
          <w:szCs w:val="24"/>
        </w:rPr>
        <w:t>1:</w:t>
      </w:r>
      <w:r>
        <w:rPr>
          <w:rStyle w:val="NoneA"/>
          <w:rFonts w:ascii="Arial" w:hAnsi="Arial"/>
          <w:sz w:val="24"/>
          <w:szCs w:val="24"/>
        </w:rPr>
        <w:t xml:space="preserve">  </w:t>
      </w:r>
      <w:r>
        <w:rPr>
          <w:rStyle w:val="NoneA"/>
          <w:rFonts w:ascii="Arial" w:hAnsi="Arial"/>
          <w:sz w:val="24"/>
          <w:szCs w:val="24"/>
        </w:rPr>
        <w:t xml:space="preserve">To familiarize students with the major movements in Western art from </w:t>
      </w:r>
      <w:r>
        <w:rPr>
          <w:rStyle w:val="NoneA"/>
          <w:rFonts w:ascii="Arial" w:hAnsi="Arial"/>
          <w:sz w:val="24"/>
          <w:szCs w:val="24"/>
        </w:rPr>
        <w:t>1960 - present.</w:t>
      </w:r>
    </w:p>
    <w:p w:rsidR="006D50A4" w:rsidRDefault="007A0DE8">
      <w:pPr>
        <w:rPr>
          <w:rStyle w:val="NoneA"/>
          <w:rFonts w:ascii="Arial" w:eastAsia="Arial" w:hAnsi="Arial" w:cs="Arial"/>
          <w:sz w:val="24"/>
          <w:szCs w:val="24"/>
        </w:rPr>
      </w:pPr>
      <w:r>
        <w:rPr>
          <w:rStyle w:val="NoneA"/>
          <w:rFonts w:ascii="Arial" w:hAnsi="Arial"/>
          <w:b/>
          <w:bCs/>
          <w:sz w:val="24"/>
          <w:szCs w:val="24"/>
        </w:rPr>
        <w:t xml:space="preserve">Goal 2:  </w:t>
      </w:r>
      <w:r>
        <w:rPr>
          <w:rStyle w:val="NoneA"/>
          <w:rFonts w:ascii="Arial" w:hAnsi="Arial"/>
          <w:sz w:val="24"/>
          <w:szCs w:val="24"/>
        </w:rPr>
        <w:t xml:space="preserve">To consider the relationships between art and life, and between art and the culture that produces it. </w:t>
      </w:r>
    </w:p>
    <w:p w:rsidR="006D50A4" w:rsidRDefault="007A0DE8">
      <w:pPr>
        <w:rPr>
          <w:rStyle w:val="NoneA"/>
          <w:rFonts w:ascii="Arial" w:eastAsia="Arial" w:hAnsi="Arial" w:cs="Arial"/>
          <w:b/>
          <w:bCs/>
          <w:sz w:val="24"/>
          <w:szCs w:val="24"/>
        </w:rPr>
      </w:pPr>
      <w:r>
        <w:rPr>
          <w:rStyle w:val="NoneA"/>
          <w:rFonts w:ascii="Arial" w:hAnsi="Arial"/>
          <w:b/>
          <w:bCs/>
          <w:sz w:val="24"/>
          <w:szCs w:val="24"/>
        </w:rPr>
        <w:t>Goal</w:t>
      </w:r>
      <w:r>
        <w:rPr>
          <w:rStyle w:val="NoneA"/>
          <w:rFonts w:ascii="Arial" w:hAnsi="Arial"/>
          <w:b/>
          <w:bCs/>
          <w:sz w:val="24"/>
          <w:szCs w:val="24"/>
        </w:rPr>
        <w:t> </w:t>
      </w:r>
      <w:r>
        <w:rPr>
          <w:rStyle w:val="NoneA"/>
          <w:rFonts w:ascii="Arial" w:hAnsi="Arial"/>
          <w:b/>
          <w:bCs/>
          <w:sz w:val="24"/>
          <w:szCs w:val="24"/>
        </w:rPr>
        <w:t xml:space="preserve">3:  </w:t>
      </w:r>
      <w:r>
        <w:rPr>
          <w:rStyle w:val="NoneA"/>
          <w:rFonts w:ascii="Arial" w:hAnsi="Arial"/>
          <w:sz w:val="24"/>
          <w:szCs w:val="24"/>
        </w:rPr>
        <w:t xml:space="preserve">To learn important artists and works of art and architecture.  </w:t>
      </w:r>
    </w:p>
    <w:p w:rsidR="006D50A4" w:rsidRDefault="006D50A4">
      <w:pPr>
        <w:widowControl w:val="0"/>
        <w:spacing w:after="0" w:line="240" w:lineRule="auto"/>
        <w:rPr>
          <w:rStyle w:val="NoneA"/>
          <w:rFonts w:ascii="Arial" w:eastAsia="Arial" w:hAnsi="Arial" w:cs="Arial"/>
          <w:b/>
          <w:bCs/>
          <w:sz w:val="24"/>
          <w:szCs w:val="24"/>
          <w:shd w:val="clear" w:color="auto" w:fill="FFFF00"/>
        </w:rPr>
      </w:pPr>
    </w:p>
    <w:p w:rsidR="006D50A4" w:rsidRDefault="007A0DE8">
      <w:pPr>
        <w:widowControl w:val="0"/>
        <w:spacing w:after="0" w:line="240" w:lineRule="auto"/>
      </w:pPr>
      <w:r>
        <w:rPr>
          <w:rStyle w:val="NoneA"/>
          <w:rFonts w:ascii="Arial" w:hAnsi="Arial"/>
          <w:b/>
          <w:bCs/>
        </w:rPr>
        <w:t xml:space="preserve">STUDENT LEARNING </w:t>
      </w:r>
      <w:proofErr w:type="gramStart"/>
      <w:r>
        <w:rPr>
          <w:rStyle w:val="NoneA"/>
          <w:rFonts w:ascii="Arial" w:hAnsi="Arial"/>
          <w:b/>
          <w:bCs/>
        </w:rPr>
        <w:t>OUTCOMES</w:t>
      </w:r>
      <w:r>
        <w:rPr>
          <w:rStyle w:val="NoneA"/>
          <w:rFonts w:ascii="Arial" w:hAnsi="Arial"/>
          <w:b/>
          <w:bCs/>
          <w:sz w:val="24"/>
          <w:szCs w:val="24"/>
        </w:rPr>
        <w:t xml:space="preserve">  </w:t>
      </w:r>
      <w:r>
        <w:rPr>
          <w:rStyle w:val="NoneA"/>
          <w:rFonts w:ascii="Arial" w:hAnsi="Arial"/>
          <w:sz w:val="24"/>
          <w:szCs w:val="24"/>
        </w:rPr>
        <w:t>Upon</w:t>
      </w:r>
      <w:proofErr w:type="gramEnd"/>
      <w:r>
        <w:rPr>
          <w:rStyle w:val="NoneA"/>
          <w:rFonts w:ascii="Arial" w:hAnsi="Arial"/>
          <w:sz w:val="24"/>
          <w:szCs w:val="24"/>
        </w:rPr>
        <w:t xml:space="preserve"> completion of the cour</w:t>
      </w:r>
      <w:r>
        <w:rPr>
          <w:rStyle w:val="NoneA"/>
          <w:rFonts w:ascii="Arial" w:hAnsi="Arial"/>
          <w:sz w:val="24"/>
          <w:szCs w:val="24"/>
        </w:rPr>
        <w:t>se, students should be able to identify and discuss the compositional elements of individual images and to integrate relevant, contextual information and achieve comprehensive descriptions of visual forms in satisfactory written and oral formats.</w:t>
      </w:r>
      <w:r>
        <w:rPr>
          <w:rStyle w:val="NoneA"/>
          <w:rFonts w:ascii="Arial" w:hAnsi="Arial"/>
          <w:b/>
          <w:bCs/>
          <w:sz w:val="24"/>
          <w:szCs w:val="24"/>
        </w:rPr>
        <w:t xml:space="preserve"> </w:t>
      </w:r>
      <w:r>
        <w:rPr>
          <w:rStyle w:val="NoneA"/>
          <w:rFonts w:ascii="Arial" w:hAnsi="Arial"/>
          <w:sz w:val="24"/>
          <w:szCs w:val="24"/>
        </w:rPr>
        <w:t>They shou</w:t>
      </w:r>
      <w:r>
        <w:rPr>
          <w:rStyle w:val="NoneA"/>
          <w:rFonts w:ascii="Arial" w:hAnsi="Arial"/>
          <w:sz w:val="24"/>
          <w:szCs w:val="24"/>
        </w:rPr>
        <w:t xml:space="preserve">ld be conversant with the complexity inherent to the context underlying and interacting with the practice and criticism of art during this time period. </w:t>
      </w:r>
      <w:proofErr w:type="gramStart"/>
      <w:r>
        <w:rPr>
          <w:rStyle w:val="NoneA"/>
          <w:rFonts w:ascii="Arial" w:hAnsi="Arial"/>
          <w:sz w:val="24"/>
          <w:szCs w:val="24"/>
        </w:rPr>
        <w:t>etc</w:t>
      </w:r>
      <w:proofErr w:type="gramEnd"/>
      <w:r>
        <w:rPr>
          <w:rStyle w:val="NoneA"/>
          <w:rFonts w:ascii="Arial" w:hAnsi="Arial"/>
          <w:sz w:val="24"/>
          <w:szCs w:val="24"/>
        </w:rPr>
        <w:t xml:space="preserve">. </w:t>
      </w:r>
    </w:p>
    <w:p w:rsidR="006D50A4" w:rsidRDefault="006D50A4">
      <w:pPr>
        <w:widowControl w:val="0"/>
        <w:spacing w:after="0"/>
        <w:rPr>
          <w:rFonts w:ascii="Arial" w:eastAsia="Arial" w:hAnsi="Arial" w:cs="Arial"/>
          <w:sz w:val="24"/>
          <w:szCs w:val="24"/>
        </w:rPr>
      </w:pPr>
    </w:p>
    <w:p w:rsidR="006D50A4" w:rsidRDefault="007A0DE8">
      <w:r>
        <w:rPr>
          <w:rStyle w:val="NoneA"/>
          <w:rFonts w:ascii="Arial" w:hAnsi="Arial"/>
          <w:b/>
          <w:bCs/>
          <w:sz w:val="24"/>
          <w:szCs w:val="24"/>
        </w:rPr>
        <w:t>Global Learning Initiative</w:t>
      </w:r>
      <w:r>
        <w:rPr>
          <w:rStyle w:val="NoneA"/>
          <w:rFonts w:ascii="Arial" w:hAnsi="Arial"/>
          <w:sz w:val="24"/>
          <w:szCs w:val="24"/>
        </w:rPr>
        <w:t xml:space="preserve">:  This course participates in the Global Learning Initiative by its </w:t>
      </w:r>
      <w:r>
        <w:rPr>
          <w:rStyle w:val="NoneA"/>
          <w:rFonts w:ascii="Arial" w:hAnsi="Arial"/>
          <w:sz w:val="24"/>
          <w:szCs w:val="24"/>
        </w:rPr>
        <w:t>very nature.</w:t>
      </w:r>
    </w:p>
    <w:p w:rsidR="006D50A4" w:rsidRDefault="007A0DE8">
      <w:pPr>
        <w:rPr>
          <w:rStyle w:val="NoneA"/>
          <w:rFonts w:ascii="Arial" w:eastAsia="Arial" w:hAnsi="Arial" w:cs="Arial"/>
          <w:b/>
          <w:bCs/>
        </w:rPr>
      </w:pPr>
      <w:r>
        <w:rPr>
          <w:rStyle w:val="NoneA"/>
          <w:rFonts w:ascii="Arial" w:hAnsi="Arial"/>
          <w:b/>
          <w:bCs/>
        </w:rPr>
        <w:t xml:space="preserve">COURSE REQUIREMENTS </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Requirements and evaluations:  </w:t>
      </w:r>
    </w:p>
    <w:p w:rsidR="006D50A4" w:rsidRDefault="007A0DE8">
      <w:pPr>
        <w:spacing w:after="0" w:line="240" w:lineRule="auto"/>
        <w:rPr>
          <w:rFonts w:ascii="Arial" w:eastAsia="Arial" w:hAnsi="Arial" w:cs="Arial"/>
        </w:rPr>
      </w:pPr>
      <w:r>
        <w:rPr>
          <w:rStyle w:val="NoneA"/>
          <w:rFonts w:ascii="Arial" w:hAnsi="Arial"/>
          <w:sz w:val="24"/>
          <w:szCs w:val="24"/>
        </w:rPr>
        <w:t xml:space="preserve"> </w:t>
      </w:r>
    </w:p>
    <w:p w:rsidR="006D50A4" w:rsidRDefault="007A0DE8">
      <w:pPr>
        <w:spacing w:after="0" w:line="240" w:lineRule="auto"/>
        <w:rPr>
          <w:rFonts w:ascii="Arial" w:eastAsia="Arial" w:hAnsi="Arial" w:cs="Arial"/>
        </w:rPr>
      </w:pPr>
      <w:r>
        <w:rPr>
          <w:rStyle w:val="NoneA"/>
          <w:rFonts w:ascii="Arial" w:hAnsi="Arial"/>
          <w:b/>
          <w:bCs/>
          <w:sz w:val="24"/>
          <w:szCs w:val="24"/>
        </w:rPr>
        <w:t>Reading Summaries/Class Participation</w:t>
      </w:r>
      <w:r>
        <w:rPr>
          <w:rStyle w:val="NoneA"/>
          <w:rFonts w:ascii="Arial" w:hAnsi="Arial"/>
          <w:sz w:val="24"/>
          <w:szCs w:val="24"/>
        </w:rPr>
        <w:t xml:space="preserve">: (50%)  You are responsible for writing a </w:t>
      </w:r>
      <w:r>
        <w:rPr>
          <w:rStyle w:val="NoneA"/>
          <w:rFonts w:ascii="Arial" w:hAnsi="Arial"/>
          <w:sz w:val="24"/>
          <w:szCs w:val="24"/>
        </w:rPr>
        <w:t xml:space="preserve">½ </w:t>
      </w:r>
      <w:r>
        <w:rPr>
          <w:rStyle w:val="NoneA"/>
          <w:rFonts w:ascii="Arial" w:hAnsi="Arial"/>
          <w:sz w:val="24"/>
          <w:szCs w:val="24"/>
        </w:rPr>
        <w:t>to one page summary of the key points of the article for each day of discussion.  These should be composed</w:t>
      </w:r>
      <w:r>
        <w:rPr>
          <w:rStyle w:val="NoneA"/>
          <w:rFonts w:ascii="Arial" w:hAnsi="Arial"/>
          <w:sz w:val="24"/>
          <w:szCs w:val="24"/>
        </w:rPr>
        <w:t xml:space="preserve"> of complete sentences and paraphrase the most essential aspects of the article.  The challenge is to condense complex ideas.</w:t>
      </w:r>
      <w:r>
        <w:rPr>
          <w:rFonts w:ascii="Arial" w:hAnsi="Arial"/>
        </w:rPr>
        <w:t xml:space="preserve"> These are graded as pass (10 pts), half credit (5 pts) or no credit (0 pts).  You have the opportunity to revise any of the readin</w:t>
      </w:r>
      <w:r>
        <w:rPr>
          <w:rFonts w:ascii="Arial" w:hAnsi="Arial"/>
        </w:rPr>
        <w:t>g summaries. The revisions must be stapled to the original submission.</w:t>
      </w:r>
    </w:p>
    <w:p w:rsidR="006D50A4" w:rsidRDefault="006D50A4">
      <w:pPr>
        <w:spacing w:after="0" w:line="240" w:lineRule="auto"/>
        <w:rPr>
          <w:rFonts w:ascii="Arial" w:eastAsia="Arial" w:hAnsi="Arial" w:cs="Arial"/>
        </w:rPr>
      </w:pP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Your participation in discussions is a key aspect of the course.  This is not a class for the intellectually disengaged.</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Leading Discussion</w:t>
      </w:r>
      <w:r>
        <w:rPr>
          <w:rStyle w:val="NoneA"/>
          <w:rFonts w:ascii="Arial" w:hAnsi="Arial"/>
          <w:sz w:val="24"/>
          <w:szCs w:val="24"/>
        </w:rPr>
        <w:t>: (25%)  You are responsible for leading dis</w:t>
      </w:r>
      <w:r>
        <w:rPr>
          <w:rStyle w:val="NoneA"/>
          <w:rFonts w:ascii="Arial" w:hAnsi="Arial"/>
          <w:sz w:val="24"/>
          <w:szCs w:val="24"/>
        </w:rPr>
        <w:t xml:space="preserve">cussion and bringing in images for one day of discussion.  Compose a </w:t>
      </w:r>
      <w:proofErr w:type="spellStart"/>
      <w:proofErr w:type="gramStart"/>
      <w:r>
        <w:rPr>
          <w:rStyle w:val="NoneA"/>
          <w:rFonts w:ascii="Arial" w:hAnsi="Arial"/>
          <w:sz w:val="24"/>
          <w:szCs w:val="24"/>
        </w:rPr>
        <w:t>powerpoint</w:t>
      </w:r>
      <w:proofErr w:type="spellEnd"/>
      <w:proofErr w:type="gramEnd"/>
      <w:r>
        <w:rPr>
          <w:rStyle w:val="NoneA"/>
          <w:rFonts w:ascii="Arial" w:hAnsi="Arial"/>
          <w:sz w:val="24"/>
          <w:szCs w:val="24"/>
        </w:rPr>
        <w:t xml:space="preserve"> and be prepared to give a 10 to 15 minute summary of article and then lead discussion for that class period.  You are also required to turn in a 3 -5 page summary of the readin</w:t>
      </w:r>
      <w:r>
        <w:rPr>
          <w:rStyle w:val="NoneA"/>
          <w:rFonts w:ascii="Arial" w:hAnsi="Arial"/>
          <w:sz w:val="24"/>
          <w:szCs w:val="24"/>
        </w:rPr>
        <w:t xml:space="preserve">g for that day. </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Helvetica" w:eastAsia="Helvetica" w:hAnsi="Helvetica" w:cs="Helvetica"/>
          <w:sz w:val="24"/>
          <w:szCs w:val="24"/>
        </w:rPr>
      </w:pPr>
      <w:r>
        <w:rPr>
          <w:rStyle w:val="NoneA"/>
          <w:rFonts w:ascii="Helvetica" w:hAnsi="Helvetica"/>
          <w:b/>
          <w:bCs/>
          <w:sz w:val="24"/>
          <w:szCs w:val="24"/>
        </w:rPr>
        <w:t>Artist of the new millennium</w:t>
      </w:r>
      <w:r>
        <w:rPr>
          <w:rStyle w:val="NoneA"/>
          <w:rFonts w:ascii="Helvetica" w:hAnsi="Helvetica"/>
          <w:sz w:val="24"/>
          <w:szCs w:val="24"/>
        </w:rPr>
        <w:t xml:space="preserve">:  (25%)   For this paper you will select one artist who you believe exemplifies the style, medium and character of the new millennium.  Argue for the reasons why this artist will be studied 100 years from now </w:t>
      </w:r>
      <w:r>
        <w:rPr>
          <w:rStyle w:val="NoneA"/>
          <w:rFonts w:ascii="Helvetica" w:hAnsi="Helvetica"/>
          <w:sz w:val="24"/>
          <w:szCs w:val="24"/>
        </w:rPr>
        <w:t xml:space="preserve">in survey texts and will </w:t>
      </w:r>
      <w:r>
        <w:rPr>
          <w:rStyle w:val="NoneA"/>
          <w:rFonts w:ascii="Helvetica" w:hAnsi="Helvetica"/>
          <w:sz w:val="24"/>
          <w:szCs w:val="24"/>
        </w:rPr>
        <w:lastRenderedPageBreak/>
        <w:t xml:space="preserve">exemplify this era.  The paper is between 8 - 10 pages.  You are required to present the paper in class, with a polished </w:t>
      </w:r>
      <w:proofErr w:type="spellStart"/>
      <w:proofErr w:type="gramStart"/>
      <w:r>
        <w:rPr>
          <w:rStyle w:val="NoneA"/>
          <w:rFonts w:ascii="Helvetica" w:hAnsi="Helvetica"/>
          <w:sz w:val="24"/>
          <w:szCs w:val="24"/>
        </w:rPr>
        <w:t>powerpoint</w:t>
      </w:r>
      <w:proofErr w:type="spellEnd"/>
      <w:proofErr w:type="gramEnd"/>
      <w:r>
        <w:rPr>
          <w:rStyle w:val="NoneA"/>
          <w:rFonts w:ascii="Helvetica" w:hAnsi="Helvetica"/>
          <w:sz w:val="24"/>
          <w:szCs w:val="24"/>
        </w:rPr>
        <w:t>.  You will read directly from the paper.  This is the way professionals present papers at conferenc</w:t>
      </w:r>
      <w:r>
        <w:rPr>
          <w:rStyle w:val="NoneA"/>
          <w:rFonts w:ascii="Helvetica" w:hAnsi="Helvetica"/>
          <w:sz w:val="24"/>
          <w:szCs w:val="24"/>
        </w:rPr>
        <w:t>es.</w:t>
      </w:r>
    </w:p>
    <w:p w:rsidR="006D50A4" w:rsidRDefault="006D50A4">
      <w:pPr>
        <w:widowControl w:val="0"/>
        <w:spacing w:before="69" w:after="0" w:line="263" w:lineRule="exact"/>
        <w:rPr>
          <w:rStyle w:val="NoneA"/>
          <w:rFonts w:ascii="Arial" w:eastAsia="Arial" w:hAnsi="Arial" w:cs="Arial"/>
          <w:b/>
          <w:bCs/>
          <w:sz w:val="24"/>
          <w:szCs w:val="24"/>
          <w:shd w:val="clear" w:color="auto" w:fill="FFFF00"/>
        </w:rPr>
      </w:pPr>
    </w:p>
    <w:p w:rsidR="006D50A4" w:rsidRDefault="007A0DE8">
      <w:pPr>
        <w:rPr>
          <w:rStyle w:val="NoneA"/>
          <w:b/>
          <w:bCs/>
        </w:rPr>
      </w:pPr>
      <w:r>
        <w:rPr>
          <w:rStyle w:val="NoneA"/>
          <w:b/>
          <w:bCs/>
        </w:rPr>
        <w:t xml:space="preserve">COURSE CALENDAR </w:t>
      </w:r>
    </w:p>
    <w:p w:rsidR="006D50A4" w:rsidRDefault="007A0DE8">
      <w:pPr>
        <w:rPr>
          <w:rStyle w:val="NoneA"/>
          <w:rFonts w:ascii="Arial" w:eastAsia="Arial" w:hAnsi="Arial" w:cs="Arial"/>
          <w:b/>
          <w:bCs/>
        </w:rPr>
      </w:pPr>
      <w:r>
        <w:rPr>
          <w:rStyle w:val="NoneA"/>
          <w:rFonts w:ascii="Arial" w:hAnsi="Arial"/>
          <w:b/>
          <w:bCs/>
        </w:rPr>
        <w:t>Provisional Schedule of lectures and readings:  (subject to change)</w:t>
      </w:r>
    </w:p>
    <w:p w:rsidR="006D50A4" w:rsidRDefault="007A0DE8">
      <w:pPr>
        <w:keepNext/>
        <w:spacing w:after="0" w:line="240" w:lineRule="auto"/>
        <w:outlineLvl w:val="1"/>
        <w:rPr>
          <w:rStyle w:val="NoneA"/>
          <w:rFonts w:ascii="Arial" w:eastAsia="Arial" w:hAnsi="Arial" w:cs="Arial"/>
          <w:sz w:val="24"/>
          <w:szCs w:val="24"/>
        </w:rPr>
      </w:pPr>
      <w:r>
        <w:rPr>
          <w:rStyle w:val="NoneA"/>
          <w:rFonts w:ascii="Arial" w:hAnsi="Arial"/>
          <w:b/>
          <w:bCs/>
          <w:sz w:val="24"/>
          <w:szCs w:val="24"/>
        </w:rPr>
        <w:t>January 13:</w:t>
      </w:r>
      <w:r>
        <w:rPr>
          <w:rStyle w:val="NoneA"/>
          <w:rFonts w:ascii="Arial" w:eastAsia="Arial" w:hAnsi="Arial" w:cs="Arial"/>
          <w:sz w:val="24"/>
          <w:szCs w:val="24"/>
        </w:rPr>
        <w:tab/>
        <w:t>Introduction/lecture</w:t>
      </w:r>
    </w:p>
    <w:p w:rsidR="006D50A4" w:rsidRDefault="006D50A4">
      <w:pPr>
        <w:spacing w:after="0" w:line="240" w:lineRule="auto"/>
        <w:rPr>
          <w:rFonts w:ascii="Arial" w:eastAsia="Arial" w:hAnsi="Arial" w:cs="Arial"/>
          <w:sz w:val="24"/>
          <w:szCs w:val="24"/>
        </w:rPr>
      </w:pPr>
    </w:p>
    <w:p w:rsidR="006D50A4" w:rsidRDefault="007A0DE8">
      <w:pPr>
        <w:keepNext/>
        <w:spacing w:after="0" w:line="240" w:lineRule="auto"/>
        <w:outlineLvl w:val="1"/>
        <w:rPr>
          <w:rStyle w:val="NoneA"/>
          <w:rFonts w:ascii="Arial" w:eastAsia="Arial" w:hAnsi="Arial" w:cs="Arial"/>
          <w:b/>
          <w:bCs/>
          <w:sz w:val="24"/>
          <w:szCs w:val="24"/>
        </w:rPr>
      </w:pPr>
      <w:r>
        <w:rPr>
          <w:rStyle w:val="NoneA"/>
          <w:rFonts w:ascii="Arial" w:hAnsi="Arial"/>
          <w:b/>
          <w:bCs/>
          <w:sz w:val="24"/>
          <w:szCs w:val="24"/>
        </w:rPr>
        <w:t>January 15:  Lecture (come to class prepared to discuss readings)</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Clement Greenberg, </w:t>
      </w:r>
      <w:r>
        <w:rPr>
          <w:rStyle w:val="NoneA"/>
          <w:rFonts w:ascii="Arial" w:hAnsi="Arial"/>
          <w:sz w:val="24"/>
          <w:szCs w:val="24"/>
        </w:rPr>
        <w:t>“</w:t>
      </w:r>
      <w:r>
        <w:rPr>
          <w:rStyle w:val="NoneA"/>
          <w:rFonts w:ascii="Arial" w:hAnsi="Arial"/>
          <w:sz w:val="24"/>
          <w:szCs w:val="24"/>
        </w:rPr>
        <w:t>Modernist Painting,</w:t>
      </w:r>
      <w:r>
        <w:rPr>
          <w:rStyle w:val="NoneA"/>
          <w:rFonts w:ascii="Arial" w:hAnsi="Arial"/>
          <w:sz w:val="24"/>
          <w:szCs w:val="24"/>
        </w:rPr>
        <w:t xml:space="preserve">” </w:t>
      </w:r>
      <w:r>
        <w:rPr>
          <w:rStyle w:val="NoneA"/>
          <w:rFonts w:ascii="Arial" w:hAnsi="Arial"/>
          <w:sz w:val="24"/>
          <w:szCs w:val="24"/>
        </w:rPr>
        <w:t xml:space="preserve">in Art in Theory, </w:t>
      </w:r>
      <w:r>
        <w:rPr>
          <w:rStyle w:val="NoneA"/>
          <w:rFonts w:ascii="Arial" w:hAnsi="Arial"/>
          <w:sz w:val="24"/>
          <w:szCs w:val="24"/>
        </w:rPr>
        <w:t>1900-1990: An Anthology of Changing Ideas, ed. Charles Harrison and Paul Wood (Oxford: Blackwell, 1999), pp. 754-760 [book, listed subsequently as AIT]</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January 20</w:t>
      </w:r>
      <w:r>
        <w:rPr>
          <w:rStyle w:val="NoneA"/>
          <w:rFonts w:ascii="Arial" w:hAnsi="Arial"/>
          <w:sz w:val="24"/>
          <w:szCs w:val="24"/>
        </w:rPr>
        <w:t>:   MLK HOLIDAY</w:t>
      </w:r>
    </w:p>
    <w:p w:rsidR="006D50A4" w:rsidRDefault="006D50A4">
      <w:pPr>
        <w:spacing w:after="0" w:line="240" w:lineRule="auto"/>
        <w:rPr>
          <w:rStyle w:val="NoneA"/>
          <w:rFonts w:ascii="Arial" w:eastAsia="Arial" w:hAnsi="Arial" w:cs="Arial"/>
          <w:sz w:val="24"/>
          <w:szCs w:val="24"/>
        </w:rPr>
      </w:pPr>
    </w:p>
    <w:p w:rsidR="006D50A4" w:rsidRDefault="007A0DE8">
      <w:pPr>
        <w:spacing w:after="0" w:line="240" w:lineRule="auto"/>
      </w:pPr>
      <w:r>
        <w:rPr>
          <w:rStyle w:val="NoneA"/>
          <w:rFonts w:ascii="Arial" w:hAnsi="Arial"/>
          <w:b/>
          <w:bCs/>
          <w:sz w:val="24"/>
          <w:szCs w:val="24"/>
        </w:rPr>
        <w:t>January 22:</w:t>
      </w:r>
      <w:r>
        <w:rPr>
          <w:rStyle w:val="NoneA"/>
          <w:rFonts w:ascii="Arial" w:hAnsi="Arial"/>
          <w:sz w:val="24"/>
          <w:szCs w:val="24"/>
        </w:rPr>
        <w:t xml:space="preserve"> </w:t>
      </w:r>
      <w:r>
        <w:rPr>
          <w:rStyle w:val="NoneA"/>
          <w:rFonts w:ascii="Arial" w:hAnsi="Arial"/>
          <w:b/>
          <w:bCs/>
          <w:sz w:val="24"/>
          <w:szCs w:val="24"/>
        </w:rPr>
        <w:t>Lecture</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Hopkins, </w:t>
      </w:r>
      <w:proofErr w:type="spellStart"/>
      <w:r>
        <w:rPr>
          <w:rStyle w:val="NoneA"/>
          <w:rFonts w:ascii="Arial" w:hAnsi="Arial"/>
          <w:sz w:val="24"/>
          <w:szCs w:val="24"/>
        </w:rPr>
        <w:t>ch.</w:t>
      </w:r>
      <w:proofErr w:type="spellEnd"/>
      <w:r>
        <w:rPr>
          <w:rStyle w:val="NoneA"/>
          <w:rFonts w:ascii="Arial" w:hAnsi="Arial"/>
          <w:sz w:val="24"/>
          <w:szCs w:val="24"/>
        </w:rPr>
        <w:t xml:space="preserve"> 2 </w:t>
      </w:r>
      <w:r>
        <w:rPr>
          <w:rStyle w:val="NoneA"/>
          <w:rFonts w:ascii="Arial" w:hAnsi="Arial"/>
          <w:sz w:val="24"/>
          <w:szCs w:val="24"/>
        </w:rPr>
        <w:t>“</w:t>
      </w:r>
      <w:r>
        <w:rPr>
          <w:rStyle w:val="NoneA"/>
          <w:rFonts w:ascii="Arial" w:hAnsi="Arial"/>
          <w:sz w:val="24"/>
          <w:szCs w:val="24"/>
        </w:rPr>
        <w:t>Duchamp</w:t>
      </w:r>
      <w:r>
        <w:rPr>
          <w:rStyle w:val="NoneA"/>
          <w:rFonts w:ascii="Arial" w:hAnsi="Arial"/>
          <w:sz w:val="24"/>
          <w:szCs w:val="24"/>
        </w:rPr>
        <w:t>’</w:t>
      </w:r>
      <w:r>
        <w:rPr>
          <w:rStyle w:val="NoneA"/>
          <w:rFonts w:ascii="Arial" w:hAnsi="Arial"/>
          <w:sz w:val="24"/>
          <w:szCs w:val="24"/>
        </w:rPr>
        <w:t xml:space="preserve">s Legacy:  The </w:t>
      </w:r>
      <w:r>
        <w:rPr>
          <w:rStyle w:val="NoneA"/>
          <w:rFonts w:ascii="Arial" w:hAnsi="Arial"/>
          <w:sz w:val="24"/>
          <w:szCs w:val="24"/>
        </w:rPr>
        <w:t>Rauschenberg-Johns Axis</w:t>
      </w:r>
      <w:r>
        <w:rPr>
          <w:rStyle w:val="NoneA"/>
          <w:rFonts w:ascii="Arial" w:hAnsi="Arial"/>
          <w:sz w:val="24"/>
          <w:szCs w:val="24"/>
        </w:rPr>
        <w:t>”</w:t>
      </w:r>
      <w:r>
        <w:rPr>
          <w:rStyle w:val="NoneA"/>
          <w:rFonts w:ascii="Arial" w:hAnsi="Arial"/>
          <w:sz w:val="24"/>
          <w:szCs w:val="24"/>
        </w:rPr>
        <w:t xml:space="preserve">, After Modern Art:  1945-2000 (London:  Thames and Hudson, 2000). </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January 27</w:t>
      </w:r>
      <w:r>
        <w:rPr>
          <w:rStyle w:val="NoneA"/>
          <w:rFonts w:ascii="Arial" w:hAnsi="Arial"/>
          <w:sz w:val="24"/>
          <w:szCs w:val="24"/>
        </w:rPr>
        <w:t xml:space="preserve">: </w:t>
      </w:r>
      <w:r>
        <w:rPr>
          <w:rStyle w:val="NoneA"/>
          <w:rFonts w:ascii="Arial" w:hAnsi="Arial"/>
          <w:b/>
          <w:bCs/>
          <w:sz w:val="24"/>
          <w:szCs w:val="24"/>
        </w:rPr>
        <w:t xml:space="preserve"> Lecture</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Hopkins, </w:t>
      </w:r>
      <w:proofErr w:type="spellStart"/>
      <w:r>
        <w:rPr>
          <w:rStyle w:val="NoneA"/>
          <w:rFonts w:ascii="Arial" w:hAnsi="Arial"/>
          <w:sz w:val="24"/>
          <w:szCs w:val="24"/>
        </w:rPr>
        <w:t>ch.</w:t>
      </w:r>
      <w:proofErr w:type="spellEnd"/>
      <w:r>
        <w:rPr>
          <w:rStyle w:val="NoneA"/>
          <w:rFonts w:ascii="Arial" w:hAnsi="Arial"/>
          <w:sz w:val="24"/>
          <w:szCs w:val="24"/>
        </w:rPr>
        <w:t xml:space="preserve"> 4 </w:t>
      </w:r>
      <w:r>
        <w:rPr>
          <w:rStyle w:val="NoneA"/>
          <w:rFonts w:ascii="Arial" w:hAnsi="Arial"/>
          <w:sz w:val="24"/>
          <w:szCs w:val="24"/>
        </w:rPr>
        <w:t>“</w:t>
      </w:r>
      <w:r>
        <w:rPr>
          <w:rStyle w:val="NoneA"/>
          <w:rFonts w:ascii="Arial" w:hAnsi="Arial"/>
          <w:sz w:val="24"/>
          <w:szCs w:val="24"/>
        </w:rPr>
        <w:t xml:space="preserve">Blurring Boundaries:  Pop Art, </w:t>
      </w:r>
      <w:proofErr w:type="spellStart"/>
      <w:r>
        <w:rPr>
          <w:rStyle w:val="NoneA"/>
          <w:rFonts w:ascii="Arial" w:hAnsi="Arial"/>
          <w:sz w:val="24"/>
          <w:szCs w:val="24"/>
        </w:rPr>
        <w:t>Fluxus</w:t>
      </w:r>
      <w:proofErr w:type="spellEnd"/>
      <w:r>
        <w:rPr>
          <w:rStyle w:val="NoneA"/>
          <w:rFonts w:ascii="Arial" w:hAnsi="Arial"/>
          <w:sz w:val="24"/>
          <w:szCs w:val="24"/>
        </w:rPr>
        <w:t>, and their Effects,</w:t>
      </w:r>
      <w:r>
        <w:rPr>
          <w:rStyle w:val="NoneA"/>
          <w:rFonts w:ascii="Arial" w:hAnsi="Arial"/>
          <w:sz w:val="24"/>
          <w:szCs w:val="24"/>
        </w:rPr>
        <w:t xml:space="preserve">” </w:t>
      </w:r>
      <w:r>
        <w:rPr>
          <w:rStyle w:val="NoneA"/>
          <w:rFonts w:ascii="Arial" w:hAnsi="Arial"/>
          <w:sz w:val="24"/>
          <w:szCs w:val="24"/>
        </w:rPr>
        <w:t>After Modern Art:  1945-2000</w:t>
      </w:r>
    </w:p>
    <w:p w:rsidR="006D50A4" w:rsidRDefault="006D50A4">
      <w:pPr>
        <w:spacing w:after="0" w:line="240" w:lineRule="auto"/>
        <w:rPr>
          <w:rStyle w:val="NoneA"/>
          <w:rFonts w:ascii="Arial" w:eastAsia="Arial" w:hAnsi="Arial" w:cs="Arial"/>
          <w:sz w:val="24"/>
          <w:szCs w:val="24"/>
        </w:rPr>
      </w:pPr>
    </w:p>
    <w:p w:rsidR="006D50A4" w:rsidRDefault="007A0DE8">
      <w:pPr>
        <w:keepNext/>
        <w:spacing w:after="0" w:line="240" w:lineRule="auto"/>
        <w:outlineLvl w:val="4"/>
        <w:rPr>
          <w:rStyle w:val="NoneA"/>
          <w:rFonts w:ascii="Arial" w:eastAsia="Arial" w:hAnsi="Arial" w:cs="Arial"/>
          <w:b/>
          <w:bCs/>
          <w:sz w:val="24"/>
          <w:szCs w:val="24"/>
        </w:rPr>
      </w:pPr>
      <w:r>
        <w:rPr>
          <w:rStyle w:val="NoneA"/>
          <w:rFonts w:ascii="Arial" w:hAnsi="Arial"/>
          <w:b/>
          <w:bCs/>
          <w:sz w:val="24"/>
          <w:szCs w:val="24"/>
        </w:rPr>
        <w:t>January 29</w:t>
      </w:r>
      <w:r>
        <w:rPr>
          <w:rStyle w:val="NoneA"/>
          <w:rFonts w:ascii="Arial" w:hAnsi="Arial"/>
          <w:sz w:val="24"/>
          <w:szCs w:val="24"/>
        </w:rPr>
        <w:t xml:space="preserve">: </w:t>
      </w:r>
      <w:r>
        <w:rPr>
          <w:rStyle w:val="NoneA"/>
          <w:rFonts w:ascii="Arial" w:hAnsi="Arial"/>
          <w:sz w:val="24"/>
          <w:szCs w:val="24"/>
        </w:rPr>
        <w:tab/>
      </w:r>
    </w:p>
    <w:p w:rsidR="006D50A4" w:rsidRDefault="007A0DE8">
      <w:pPr>
        <w:keepNext/>
        <w:spacing w:after="0" w:line="240" w:lineRule="auto"/>
        <w:outlineLvl w:val="4"/>
        <w:rPr>
          <w:rStyle w:val="NoneA"/>
          <w:rFonts w:ascii="Arial" w:eastAsia="Arial" w:hAnsi="Arial" w:cs="Arial"/>
          <w:sz w:val="24"/>
          <w:szCs w:val="24"/>
        </w:rPr>
      </w:pPr>
      <w:r>
        <w:rPr>
          <w:rStyle w:val="NoneA"/>
          <w:rFonts w:ascii="Arial" w:hAnsi="Arial"/>
          <w:sz w:val="24"/>
          <w:szCs w:val="24"/>
        </w:rPr>
        <w:t xml:space="preserve">Walter Benjamin, </w:t>
      </w:r>
      <w:r>
        <w:rPr>
          <w:rStyle w:val="NoneA"/>
          <w:rFonts w:ascii="Arial" w:hAnsi="Arial"/>
          <w:sz w:val="24"/>
          <w:szCs w:val="24"/>
        </w:rPr>
        <w:t>“</w:t>
      </w:r>
      <w:r>
        <w:rPr>
          <w:rStyle w:val="NoneA"/>
          <w:rFonts w:ascii="Arial" w:hAnsi="Arial"/>
          <w:sz w:val="24"/>
          <w:szCs w:val="24"/>
        </w:rPr>
        <w:t>The W</w:t>
      </w:r>
      <w:r>
        <w:rPr>
          <w:rStyle w:val="NoneA"/>
          <w:rFonts w:ascii="Arial" w:hAnsi="Arial"/>
          <w:sz w:val="24"/>
          <w:szCs w:val="24"/>
        </w:rPr>
        <w:t>ork of Art in Age of Mechanical Reproduction,</w:t>
      </w:r>
      <w:r>
        <w:rPr>
          <w:rStyle w:val="NoneA"/>
          <w:rFonts w:ascii="Arial" w:hAnsi="Arial"/>
          <w:sz w:val="24"/>
          <w:szCs w:val="24"/>
        </w:rPr>
        <w:t xml:space="preserve">” </w:t>
      </w:r>
      <w:r>
        <w:rPr>
          <w:rStyle w:val="NoneA"/>
          <w:rFonts w:ascii="Arial" w:hAnsi="Arial"/>
          <w:sz w:val="24"/>
          <w:szCs w:val="24"/>
        </w:rPr>
        <w:t xml:space="preserve">in Art in Modern Culture:  An Anthology of Critical Texts, ed. Francis </w:t>
      </w:r>
      <w:proofErr w:type="spellStart"/>
      <w:r>
        <w:rPr>
          <w:rStyle w:val="NoneA"/>
          <w:rFonts w:ascii="Arial" w:hAnsi="Arial"/>
          <w:sz w:val="24"/>
          <w:szCs w:val="24"/>
        </w:rPr>
        <w:t>Frascina</w:t>
      </w:r>
      <w:proofErr w:type="spellEnd"/>
      <w:r>
        <w:rPr>
          <w:rStyle w:val="NoneA"/>
          <w:rFonts w:ascii="Arial" w:hAnsi="Arial"/>
          <w:sz w:val="24"/>
          <w:szCs w:val="24"/>
        </w:rPr>
        <w:t xml:space="preserve"> and Jonathan Harris (London: </w:t>
      </w:r>
      <w:proofErr w:type="spellStart"/>
      <w:r>
        <w:rPr>
          <w:rStyle w:val="NoneA"/>
          <w:rFonts w:ascii="Arial" w:hAnsi="Arial"/>
          <w:sz w:val="24"/>
          <w:szCs w:val="24"/>
        </w:rPr>
        <w:t>Phaidon</w:t>
      </w:r>
      <w:proofErr w:type="spellEnd"/>
      <w:r>
        <w:rPr>
          <w:rStyle w:val="NoneA"/>
          <w:rFonts w:ascii="Arial" w:hAnsi="Arial"/>
          <w:sz w:val="24"/>
          <w:szCs w:val="24"/>
        </w:rPr>
        <w:t xml:space="preserve"> Press, in association with the Open University, 1992), pp. 297-307.</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February 3:</w:t>
      </w:r>
      <w:r>
        <w:rPr>
          <w:rStyle w:val="NoneA"/>
          <w:rFonts w:ascii="Arial" w:eastAsia="Arial" w:hAnsi="Arial" w:cs="Arial"/>
          <w:sz w:val="24"/>
          <w:szCs w:val="24"/>
        </w:rPr>
        <w:tab/>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Clement Gr</w:t>
      </w:r>
      <w:r>
        <w:rPr>
          <w:rStyle w:val="NoneA"/>
          <w:rFonts w:ascii="Arial" w:hAnsi="Arial"/>
          <w:sz w:val="24"/>
          <w:szCs w:val="24"/>
        </w:rPr>
        <w:t xml:space="preserve">eenberg </w:t>
      </w:r>
      <w:r>
        <w:rPr>
          <w:rStyle w:val="NoneA"/>
          <w:rFonts w:ascii="Arial" w:hAnsi="Arial"/>
          <w:sz w:val="24"/>
          <w:szCs w:val="24"/>
        </w:rPr>
        <w:t>“</w:t>
      </w:r>
      <w:r>
        <w:rPr>
          <w:rStyle w:val="NoneA"/>
          <w:rFonts w:ascii="Arial" w:hAnsi="Arial"/>
          <w:sz w:val="24"/>
          <w:szCs w:val="24"/>
        </w:rPr>
        <w:t>Avant-Garde and Kitsch,</w:t>
      </w:r>
      <w:r>
        <w:rPr>
          <w:rStyle w:val="NoneA"/>
          <w:rFonts w:ascii="Arial" w:hAnsi="Arial"/>
          <w:sz w:val="24"/>
          <w:szCs w:val="24"/>
        </w:rPr>
        <w:t xml:space="preserve">” </w:t>
      </w:r>
      <w:r>
        <w:rPr>
          <w:rStyle w:val="NoneA"/>
          <w:rFonts w:ascii="Arial" w:hAnsi="Arial"/>
          <w:sz w:val="24"/>
          <w:szCs w:val="24"/>
        </w:rPr>
        <w:t>in AIT 539 - 549</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b/>
          <w:bCs/>
          <w:sz w:val="24"/>
          <w:szCs w:val="24"/>
        </w:rPr>
      </w:pPr>
      <w:r>
        <w:rPr>
          <w:rStyle w:val="NoneA"/>
          <w:rFonts w:ascii="Arial" w:hAnsi="Arial"/>
          <w:b/>
          <w:bCs/>
          <w:sz w:val="24"/>
          <w:szCs w:val="24"/>
        </w:rPr>
        <w:t>February 5:</w:t>
      </w:r>
      <w:r>
        <w:rPr>
          <w:rStyle w:val="NoneA"/>
          <w:rFonts w:ascii="Arial" w:hAnsi="Arial"/>
          <w:sz w:val="24"/>
          <w:szCs w:val="24"/>
        </w:rPr>
        <w:t xml:space="preserve">  </w:t>
      </w:r>
      <w:r>
        <w:rPr>
          <w:rStyle w:val="NoneA"/>
          <w:rFonts w:ascii="Arial" w:hAnsi="Arial"/>
          <w:b/>
          <w:bCs/>
          <w:sz w:val="24"/>
          <w:szCs w:val="24"/>
        </w:rPr>
        <w:t xml:space="preserve">Lecture </w:t>
      </w:r>
    </w:p>
    <w:p w:rsidR="006D50A4" w:rsidRDefault="007A0DE8">
      <w:pPr>
        <w:keepNext/>
        <w:spacing w:after="0" w:line="240" w:lineRule="auto"/>
        <w:outlineLvl w:val="4"/>
        <w:rPr>
          <w:rStyle w:val="NoneA"/>
          <w:rFonts w:ascii="Arial" w:eastAsia="Arial" w:hAnsi="Arial" w:cs="Arial"/>
          <w:sz w:val="24"/>
          <w:szCs w:val="24"/>
        </w:rPr>
      </w:pPr>
      <w:r>
        <w:rPr>
          <w:rStyle w:val="NoneA"/>
          <w:rFonts w:ascii="Arial" w:hAnsi="Arial"/>
          <w:sz w:val="24"/>
          <w:szCs w:val="24"/>
        </w:rPr>
        <w:t xml:space="preserve">Another End of Modernism:  Minimalism and Earthworks, Hopkins, </w:t>
      </w:r>
      <w:proofErr w:type="spellStart"/>
      <w:r>
        <w:rPr>
          <w:rStyle w:val="NoneA"/>
          <w:rFonts w:ascii="Arial" w:hAnsi="Arial"/>
          <w:sz w:val="24"/>
          <w:szCs w:val="24"/>
        </w:rPr>
        <w:t>ch.</w:t>
      </w:r>
      <w:proofErr w:type="spellEnd"/>
      <w:r>
        <w:rPr>
          <w:rStyle w:val="NoneA"/>
          <w:rFonts w:ascii="Arial" w:hAnsi="Arial"/>
          <w:sz w:val="24"/>
          <w:szCs w:val="24"/>
        </w:rPr>
        <w:t xml:space="preserve"> 5</w:t>
      </w:r>
    </w:p>
    <w:p w:rsidR="006D50A4" w:rsidRDefault="006D50A4">
      <w:pPr>
        <w:spacing w:after="0" w:line="240" w:lineRule="auto"/>
        <w:rPr>
          <w:rStyle w:val="NoneA"/>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 xml:space="preserve">SUBMIT NAMES OF THREE POTENTIAL ARTISTS FOR THE FINAL </w:t>
      </w:r>
      <w:r>
        <w:rPr>
          <w:rStyle w:val="NoneA"/>
          <w:rFonts w:ascii="Arial" w:hAnsi="Arial"/>
          <w:b/>
          <w:bCs/>
          <w:sz w:val="24"/>
          <w:szCs w:val="24"/>
        </w:rPr>
        <w:tab/>
      </w:r>
      <w:r>
        <w:rPr>
          <w:rStyle w:val="NoneA"/>
          <w:rFonts w:ascii="Arial" w:hAnsi="Arial"/>
          <w:b/>
          <w:bCs/>
          <w:sz w:val="24"/>
          <w:szCs w:val="24"/>
        </w:rPr>
        <w:tab/>
      </w:r>
      <w:r>
        <w:rPr>
          <w:rStyle w:val="NoneA"/>
          <w:rFonts w:ascii="Arial" w:hAnsi="Arial"/>
          <w:b/>
          <w:bCs/>
          <w:sz w:val="24"/>
          <w:szCs w:val="24"/>
        </w:rPr>
        <w:tab/>
        <w:t>PRESENTATION</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February 10:</w:t>
      </w:r>
      <w:r>
        <w:rPr>
          <w:rStyle w:val="NoneA"/>
          <w:rFonts w:ascii="Arial" w:eastAsia="Arial" w:hAnsi="Arial" w:cs="Arial"/>
          <w:sz w:val="24"/>
          <w:szCs w:val="24"/>
        </w:rPr>
        <w:tab/>
        <w:t xml:space="preserve"> </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Donald Judd, </w:t>
      </w:r>
      <w:r>
        <w:rPr>
          <w:rStyle w:val="NoneA"/>
          <w:rFonts w:ascii="Arial" w:hAnsi="Arial"/>
          <w:sz w:val="24"/>
          <w:szCs w:val="24"/>
        </w:rPr>
        <w:t>“</w:t>
      </w:r>
      <w:r>
        <w:rPr>
          <w:rStyle w:val="NoneA"/>
          <w:rFonts w:ascii="Arial" w:hAnsi="Arial"/>
          <w:sz w:val="24"/>
          <w:szCs w:val="24"/>
        </w:rPr>
        <w:t xml:space="preserve">Specific </w:t>
      </w:r>
      <w:r>
        <w:rPr>
          <w:rStyle w:val="NoneA"/>
          <w:rFonts w:ascii="Arial" w:hAnsi="Arial"/>
          <w:sz w:val="24"/>
          <w:szCs w:val="24"/>
        </w:rPr>
        <w:t>Objects,</w:t>
      </w:r>
      <w:r>
        <w:rPr>
          <w:rStyle w:val="NoneA"/>
          <w:rFonts w:ascii="Arial" w:hAnsi="Arial"/>
          <w:sz w:val="24"/>
          <w:szCs w:val="24"/>
        </w:rPr>
        <w:t xml:space="preserve">” </w:t>
      </w:r>
      <w:r>
        <w:rPr>
          <w:rStyle w:val="NoneA"/>
          <w:rFonts w:ascii="Arial" w:hAnsi="Arial"/>
          <w:sz w:val="24"/>
          <w:szCs w:val="24"/>
        </w:rPr>
        <w:t xml:space="preserve">in AIT, pp. 809-813 </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Michael Fried, </w:t>
      </w:r>
      <w:r>
        <w:rPr>
          <w:rStyle w:val="NoneA"/>
          <w:rFonts w:ascii="Arial" w:hAnsi="Arial"/>
          <w:sz w:val="24"/>
          <w:szCs w:val="24"/>
        </w:rPr>
        <w:t>“</w:t>
      </w:r>
      <w:r>
        <w:rPr>
          <w:rStyle w:val="NoneA"/>
          <w:rFonts w:ascii="Arial" w:hAnsi="Arial"/>
          <w:sz w:val="24"/>
          <w:szCs w:val="24"/>
        </w:rPr>
        <w:t xml:space="preserve">Art and </w:t>
      </w:r>
      <w:proofErr w:type="spellStart"/>
      <w:r>
        <w:rPr>
          <w:rStyle w:val="NoneA"/>
          <w:rFonts w:ascii="Arial" w:hAnsi="Arial"/>
          <w:sz w:val="24"/>
          <w:szCs w:val="24"/>
        </w:rPr>
        <w:t>Objecthood</w:t>
      </w:r>
      <w:proofErr w:type="spellEnd"/>
      <w:r>
        <w:rPr>
          <w:rStyle w:val="NoneA"/>
          <w:rFonts w:ascii="Arial" w:hAnsi="Arial"/>
          <w:sz w:val="24"/>
          <w:szCs w:val="24"/>
        </w:rPr>
        <w:t>,</w:t>
      </w:r>
      <w:r>
        <w:rPr>
          <w:rStyle w:val="NoneA"/>
          <w:rFonts w:ascii="Arial" w:hAnsi="Arial"/>
          <w:sz w:val="24"/>
          <w:szCs w:val="24"/>
        </w:rPr>
        <w:t xml:space="preserve">” </w:t>
      </w:r>
      <w:r>
        <w:rPr>
          <w:rStyle w:val="NoneA"/>
          <w:rFonts w:ascii="Arial" w:hAnsi="Arial"/>
          <w:sz w:val="24"/>
          <w:szCs w:val="24"/>
        </w:rPr>
        <w:t xml:space="preserve">in AIT, pp. 822-834 </w:t>
      </w:r>
    </w:p>
    <w:p w:rsidR="006D50A4" w:rsidRDefault="006D50A4">
      <w:pPr>
        <w:spacing w:after="0" w:line="240" w:lineRule="auto"/>
        <w:rPr>
          <w:rFonts w:ascii="Arial" w:eastAsia="Arial" w:hAnsi="Arial" w:cs="Arial"/>
          <w:sz w:val="24"/>
          <w:szCs w:val="24"/>
        </w:rPr>
      </w:pPr>
    </w:p>
    <w:p w:rsidR="006D50A4" w:rsidRDefault="007A0DE8">
      <w:pPr>
        <w:keepNext/>
        <w:spacing w:after="0" w:line="240" w:lineRule="auto"/>
        <w:outlineLvl w:val="4"/>
        <w:rPr>
          <w:rStyle w:val="NoneA"/>
          <w:rFonts w:ascii="Arial" w:eastAsia="Arial" w:hAnsi="Arial" w:cs="Arial"/>
          <w:sz w:val="24"/>
          <w:szCs w:val="24"/>
        </w:rPr>
      </w:pPr>
      <w:r>
        <w:rPr>
          <w:rStyle w:val="NoneA"/>
          <w:rFonts w:ascii="Arial" w:hAnsi="Arial"/>
          <w:b/>
          <w:bCs/>
          <w:sz w:val="24"/>
          <w:szCs w:val="24"/>
        </w:rPr>
        <w:lastRenderedPageBreak/>
        <w:t>February 12:</w:t>
      </w:r>
      <w:r>
        <w:rPr>
          <w:rStyle w:val="NoneA"/>
          <w:rFonts w:ascii="Arial" w:hAnsi="Arial"/>
          <w:sz w:val="24"/>
          <w:szCs w:val="24"/>
        </w:rPr>
        <w:t xml:space="preserve"> </w:t>
      </w:r>
    </w:p>
    <w:p w:rsidR="006D50A4" w:rsidRDefault="007A0DE8">
      <w:pPr>
        <w:keepNext/>
        <w:spacing w:after="0" w:line="240" w:lineRule="auto"/>
        <w:outlineLvl w:val="4"/>
        <w:rPr>
          <w:rStyle w:val="NoneA"/>
          <w:rFonts w:ascii="Arial" w:eastAsia="Arial" w:hAnsi="Arial" w:cs="Arial"/>
          <w:sz w:val="24"/>
          <w:szCs w:val="24"/>
        </w:rPr>
      </w:pPr>
      <w:r>
        <w:rPr>
          <w:rStyle w:val="NoneA"/>
          <w:rFonts w:ascii="Arial" w:hAnsi="Arial"/>
          <w:sz w:val="24"/>
          <w:szCs w:val="24"/>
        </w:rPr>
        <w:t xml:space="preserve">Anna C. </w:t>
      </w:r>
      <w:proofErr w:type="spellStart"/>
      <w:r>
        <w:rPr>
          <w:rStyle w:val="NoneA"/>
          <w:rFonts w:ascii="Arial" w:hAnsi="Arial"/>
          <w:sz w:val="24"/>
          <w:szCs w:val="24"/>
        </w:rPr>
        <w:t>Chave</w:t>
      </w:r>
      <w:proofErr w:type="spellEnd"/>
      <w:r>
        <w:rPr>
          <w:rStyle w:val="NoneA"/>
          <w:rFonts w:ascii="Arial" w:hAnsi="Arial"/>
          <w:sz w:val="24"/>
          <w:szCs w:val="24"/>
        </w:rPr>
        <w:t xml:space="preserve">, </w:t>
      </w:r>
      <w:r>
        <w:rPr>
          <w:rStyle w:val="NoneA"/>
          <w:rFonts w:ascii="Arial" w:hAnsi="Arial"/>
          <w:sz w:val="24"/>
          <w:szCs w:val="24"/>
        </w:rPr>
        <w:t>“</w:t>
      </w:r>
      <w:r>
        <w:rPr>
          <w:rStyle w:val="NoneA"/>
          <w:rFonts w:ascii="Arial" w:hAnsi="Arial"/>
          <w:sz w:val="24"/>
          <w:szCs w:val="24"/>
        </w:rPr>
        <w:t>Minimalism and the Rhetoric of Power,</w:t>
      </w:r>
      <w:r>
        <w:rPr>
          <w:rStyle w:val="NoneA"/>
          <w:rFonts w:ascii="Arial" w:hAnsi="Arial"/>
          <w:sz w:val="24"/>
          <w:szCs w:val="24"/>
        </w:rPr>
        <w:t xml:space="preserve">” </w:t>
      </w:r>
      <w:r>
        <w:rPr>
          <w:rStyle w:val="NoneA"/>
          <w:rFonts w:ascii="Arial" w:hAnsi="Arial"/>
          <w:sz w:val="24"/>
          <w:szCs w:val="24"/>
        </w:rPr>
        <w:t>Arts Magazine, 64 (January 1990), 44-63.</w:t>
      </w:r>
    </w:p>
    <w:p w:rsidR="006D50A4" w:rsidRDefault="006D50A4">
      <w:pPr>
        <w:keepNext/>
        <w:spacing w:after="0" w:line="240" w:lineRule="auto"/>
        <w:outlineLvl w:val="4"/>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February</w:t>
      </w:r>
      <w:r>
        <w:rPr>
          <w:rStyle w:val="NoneA"/>
          <w:rFonts w:ascii="Arial" w:hAnsi="Arial"/>
          <w:sz w:val="24"/>
          <w:szCs w:val="24"/>
        </w:rPr>
        <w:t xml:space="preserve"> </w:t>
      </w:r>
      <w:r>
        <w:rPr>
          <w:rStyle w:val="NoneA"/>
          <w:rFonts w:ascii="Arial" w:hAnsi="Arial"/>
          <w:b/>
          <w:bCs/>
          <w:sz w:val="24"/>
          <w:szCs w:val="24"/>
        </w:rPr>
        <w:t>17:</w:t>
      </w:r>
      <w:r>
        <w:rPr>
          <w:rStyle w:val="NoneA"/>
          <w:rFonts w:ascii="Arial" w:hAnsi="Arial"/>
          <w:sz w:val="24"/>
          <w:szCs w:val="24"/>
        </w:rPr>
        <w:t xml:space="preserve"> </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Roland Barthes, </w:t>
      </w:r>
      <w:r>
        <w:rPr>
          <w:rStyle w:val="NoneA"/>
          <w:rFonts w:ascii="Arial" w:hAnsi="Arial"/>
          <w:sz w:val="24"/>
          <w:szCs w:val="24"/>
        </w:rPr>
        <w:t>“</w:t>
      </w:r>
      <w:r>
        <w:rPr>
          <w:rStyle w:val="NoneA"/>
          <w:rFonts w:ascii="Arial" w:hAnsi="Arial"/>
          <w:sz w:val="24"/>
          <w:szCs w:val="24"/>
        </w:rPr>
        <w:t>Death of the Author,</w:t>
      </w:r>
      <w:r>
        <w:rPr>
          <w:rStyle w:val="NoneA"/>
          <w:rFonts w:ascii="Arial" w:hAnsi="Arial"/>
          <w:sz w:val="24"/>
          <w:szCs w:val="24"/>
        </w:rPr>
        <w:t xml:space="preserve">” </w:t>
      </w:r>
      <w:r>
        <w:rPr>
          <w:rStyle w:val="NoneA"/>
          <w:rFonts w:ascii="Arial" w:hAnsi="Arial"/>
          <w:sz w:val="24"/>
          <w:szCs w:val="24"/>
        </w:rPr>
        <w:t>in</w:t>
      </w:r>
      <w:r>
        <w:rPr>
          <w:rStyle w:val="NoneA"/>
          <w:rFonts w:ascii="Arial" w:hAnsi="Arial"/>
          <w:sz w:val="24"/>
          <w:szCs w:val="24"/>
        </w:rPr>
        <w:t xml:space="preserve"> Image, Music, Text, </w:t>
      </w:r>
      <w:proofErr w:type="gramStart"/>
      <w:r>
        <w:rPr>
          <w:rStyle w:val="NoneA"/>
          <w:rFonts w:ascii="Arial" w:hAnsi="Arial"/>
          <w:sz w:val="24"/>
          <w:szCs w:val="24"/>
        </w:rPr>
        <w:t>trans</w:t>
      </w:r>
      <w:proofErr w:type="gramEnd"/>
      <w:r>
        <w:rPr>
          <w:rStyle w:val="NoneA"/>
          <w:rFonts w:ascii="Arial" w:hAnsi="Arial"/>
          <w:sz w:val="24"/>
          <w:szCs w:val="24"/>
        </w:rPr>
        <w:t>.  Stephen Heath (New York:  Hill and Wang, 1977), pp. 142-148</w:t>
      </w:r>
    </w:p>
    <w:p w:rsidR="006D50A4" w:rsidRDefault="006D50A4">
      <w:pPr>
        <w:spacing w:after="0" w:line="240" w:lineRule="auto"/>
      </w:pPr>
    </w:p>
    <w:p w:rsidR="006D50A4" w:rsidRDefault="007A0DE8">
      <w:pPr>
        <w:spacing w:after="0" w:line="240" w:lineRule="auto"/>
        <w:rPr>
          <w:rStyle w:val="NoneA"/>
          <w:rFonts w:ascii="Arial" w:eastAsia="Arial" w:hAnsi="Arial" w:cs="Arial"/>
          <w:b/>
          <w:bCs/>
          <w:sz w:val="24"/>
          <w:szCs w:val="24"/>
        </w:rPr>
      </w:pPr>
      <w:r>
        <w:rPr>
          <w:rStyle w:val="NoneA"/>
          <w:rFonts w:ascii="Arial" w:hAnsi="Arial"/>
          <w:b/>
          <w:bCs/>
          <w:sz w:val="24"/>
          <w:szCs w:val="24"/>
        </w:rPr>
        <w:t>February 19:  lecture</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Sandler chapter 2 </w:t>
      </w:r>
      <w:r>
        <w:rPr>
          <w:rStyle w:val="NoneA"/>
          <w:rFonts w:ascii="Arial" w:hAnsi="Arial"/>
          <w:sz w:val="24"/>
          <w:szCs w:val="24"/>
        </w:rPr>
        <w:t>“</w:t>
      </w:r>
      <w:r>
        <w:rPr>
          <w:rStyle w:val="NoneA"/>
          <w:rFonts w:ascii="Arial" w:hAnsi="Arial"/>
          <w:sz w:val="24"/>
          <w:szCs w:val="24"/>
        </w:rPr>
        <w:t>The Impact of 1968 on European Art</w:t>
      </w:r>
      <w:r>
        <w:rPr>
          <w:rStyle w:val="NoneA"/>
          <w:rFonts w:ascii="Arial" w:hAnsi="Arial"/>
          <w:sz w:val="24"/>
          <w:szCs w:val="24"/>
        </w:rPr>
        <w:t>”</w:t>
      </w:r>
    </w:p>
    <w:p w:rsidR="006D50A4" w:rsidRDefault="006D50A4">
      <w:pPr>
        <w:spacing w:after="0" w:line="240" w:lineRule="auto"/>
        <w:rPr>
          <w:rStyle w:val="NoneA"/>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TOPIC IDEA AND BIBLIOGRAPHY DUE</w:t>
      </w:r>
      <w:r>
        <w:rPr>
          <w:rStyle w:val="NoneA"/>
          <w:rFonts w:ascii="Times" w:hAnsi="Times"/>
          <w:b/>
          <w:bCs/>
          <w:sz w:val="24"/>
          <w:szCs w:val="24"/>
        </w:rPr>
        <w:t xml:space="preserve"> </w:t>
      </w:r>
      <w:r>
        <w:rPr>
          <w:rStyle w:val="NoneA"/>
          <w:rFonts w:ascii="Times" w:hAnsi="Times"/>
          <w:sz w:val="24"/>
          <w:szCs w:val="24"/>
        </w:rPr>
        <w:t>-</w:t>
      </w:r>
      <w:r>
        <w:rPr>
          <w:rStyle w:val="NoneA"/>
          <w:rFonts w:ascii="Arial" w:hAnsi="Arial"/>
          <w:sz w:val="24"/>
          <w:szCs w:val="24"/>
        </w:rPr>
        <w:t xml:space="preserve"> This includes a preliminary thesis </w:t>
      </w:r>
      <w:r>
        <w:rPr>
          <w:rStyle w:val="NoneA"/>
          <w:rFonts w:ascii="Arial" w:hAnsi="Arial"/>
          <w:sz w:val="24"/>
          <w:szCs w:val="24"/>
        </w:rPr>
        <w:tab/>
      </w:r>
      <w:r>
        <w:rPr>
          <w:rStyle w:val="NoneA"/>
          <w:rFonts w:ascii="Arial" w:hAnsi="Arial"/>
          <w:sz w:val="24"/>
          <w:szCs w:val="24"/>
        </w:rPr>
        <w:tab/>
        <w:t xml:space="preserve">statement. If </w:t>
      </w:r>
      <w:r>
        <w:rPr>
          <w:rStyle w:val="NoneA"/>
          <w:rFonts w:ascii="Arial" w:hAnsi="Arial"/>
          <w:sz w:val="24"/>
          <w:szCs w:val="24"/>
        </w:rPr>
        <w:t xml:space="preserve">this is not turned in, and in an acceptable format, then 5 points will </w:t>
      </w:r>
      <w:r>
        <w:rPr>
          <w:rStyle w:val="NoneA"/>
          <w:rFonts w:ascii="Arial" w:eastAsia="Arial" w:hAnsi="Arial" w:cs="Arial"/>
          <w:sz w:val="24"/>
          <w:szCs w:val="24"/>
        </w:rPr>
        <w:tab/>
      </w:r>
      <w:r>
        <w:rPr>
          <w:rStyle w:val="NoneA"/>
          <w:rFonts w:ascii="Arial" w:eastAsia="Arial" w:hAnsi="Arial" w:cs="Arial"/>
          <w:sz w:val="24"/>
          <w:szCs w:val="24"/>
        </w:rPr>
        <w:tab/>
      </w:r>
      <w:r>
        <w:rPr>
          <w:rStyle w:val="NoneA"/>
          <w:rFonts w:ascii="Arial" w:hAnsi="Arial"/>
          <w:sz w:val="24"/>
          <w:szCs w:val="24"/>
        </w:rPr>
        <w:t>be deducted from the final paper grade</w:t>
      </w:r>
    </w:p>
    <w:p w:rsidR="006D50A4" w:rsidRDefault="006D50A4">
      <w:pPr>
        <w:spacing w:after="0" w:line="240" w:lineRule="auto"/>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February 24:</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Gene Ray, </w:t>
      </w:r>
      <w:r>
        <w:rPr>
          <w:rStyle w:val="NoneA"/>
          <w:rFonts w:ascii="Arial" w:hAnsi="Arial"/>
          <w:sz w:val="24"/>
          <w:szCs w:val="24"/>
        </w:rPr>
        <w:t>“</w:t>
      </w:r>
      <w:r>
        <w:rPr>
          <w:rStyle w:val="NoneA"/>
          <w:rFonts w:ascii="Arial" w:hAnsi="Arial"/>
          <w:sz w:val="24"/>
          <w:szCs w:val="24"/>
        </w:rPr>
        <w:t>Joseph Beuys and the After-Auschwitz Sublime,</w:t>
      </w:r>
      <w:r>
        <w:rPr>
          <w:rStyle w:val="NoneA"/>
          <w:rFonts w:ascii="Arial" w:hAnsi="Arial"/>
          <w:sz w:val="24"/>
          <w:szCs w:val="24"/>
        </w:rPr>
        <w:t xml:space="preserve">” </w:t>
      </w:r>
      <w:r>
        <w:rPr>
          <w:rStyle w:val="NoneA"/>
          <w:rFonts w:ascii="Arial" w:hAnsi="Arial"/>
          <w:sz w:val="24"/>
          <w:szCs w:val="24"/>
        </w:rPr>
        <w:t>in Joseph Beuys: Mapping the Legacy, ed. Gene Ray (New York, DAP, Inc. 2</w:t>
      </w:r>
      <w:r>
        <w:rPr>
          <w:rStyle w:val="NoneA"/>
          <w:rFonts w:ascii="Arial" w:hAnsi="Arial"/>
          <w:sz w:val="24"/>
          <w:szCs w:val="24"/>
        </w:rPr>
        <w:t xml:space="preserve">001) 55 </w:t>
      </w:r>
      <w:r>
        <w:rPr>
          <w:rStyle w:val="NoneA"/>
          <w:rFonts w:ascii="Arial" w:hAnsi="Arial"/>
          <w:sz w:val="24"/>
          <w:szCs w:val="24"/>
        </w:rPr>
        <w:t xml:space="preserve">– </w:t>
      </w:r>
      <w:r>
        <w:rPr>
          <w:rStyle w:val="NoneA"/>
          <w:rFonts w:ascii="Arial" w:hAnsi="Arial"/>
          <w:sz w:val="24"/>
          <w:szCs w:val="24"/>
        </w:rPr>
        <w:t>74</w:t>
      </w:r>
    </w:p>
    <w:p w:rsidR="006D50A4" w:rsidRDefault="006D50A4">
      <w:pPr>
        <w:spacing w:after="0" w:line="240" w:lineRule="auto"/>
        <w:rPr>
          <w:rStyle w:val="NoneA"/>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Benjamin </w:t>
      </w:r>
      <w:proofErr w:type="spellStart"/>
      <w:r>
        <w:rPr>
          <w:rStyle w:val="NoneA"/>
          <w:rFonts w:ascii="Arial" w:hAnsi="Arial"/>
          <w:sz w:val="24"/>
          <w:szCs w:val="24"/>
        </w:rPr>
        <w:t>Buchloh</w:t>
      </w:r>
      <w:proofErr w:type="spellEnd"/>
      <w:r>
        <w:rPr>
          <w:rStyle w:val="NoneA"/>
          <w:rFonts w:ascii="Arial" w:hAnsi="Arial"/>
          <w:sz w:val="24"/>
          <w:szCs w:val="24"/>
        </w:rPr>
        <w:t xml:space="preserve">, </w:t>
      </w:r>
      <w:r>
        <w:rPr>
          <w:rStyle w:val="NoneA"/>
          <w:rFonts w:ascii="Arial" w:hAnsi="Arial"/>
          <w:sz w:val="24"/>
          <w:szCs w:val="24"/>
        </w:rPr>
        <w:t>“</w:t>
      </w:r>
      <w:r>
        <w:rPr>
          <w:rStyle w:val="NoneA"/>
          <w:rFonts w:ascii="Arial" w:hAnsi="Arial"/>
          <w:sz w:val="24"/>
          <w:szCs w:val="24"/>
        </w:rPr>
        <w:t>Beuys:  The Twilight of the Idol,</w:t>
      </w:r>
      <w:r>
        <w:rPr>
          <w:rStyle w:val="NoneA"/>
          <w:rFonts w:ascii="Arial" w:hAnsi="Arial"/>
          <w:sz w:val="24"/>
          <w:szCs w:val="24"/>
        </w:rPr>
        <w:t xml:space="preserve">” </w:t>
      </w:r>
      <w:r>
        <w:rPr>
          <w:rStyle w:val="NoneA"/>
          <w:rFonts w:ascii="Arial" w:hAnsi="Arial"/>
          <w:sz w:val="24"/>
          <w:szCs w:val="24"/>
        </w:rPr>
        <w:t xml:space="preserve">in Joseph Beuys: Mapping the Legacy, ed. Gene Ray (New York, DAP, Inc. 2001) 199 </w:t>
      </w:r>
      <w:r>
        <w:rPr>
          <w:rStyle w:val="NoneA"/>
          <w:rFonts w:ascii="Arial" w:hAnsi="Arial"/>
          <w:sz w:val="24"/>
          <w:szCs w:val="24"/>
        </w:rPr>
        <w:t xml:space="preserve">– </w:t>
      </w:r>
      <w:r>
        <w:rPr>
          <w:rStyle w:val="NoneA"/>
          <w:rFonts w:ascii="Arial" w:hAnsi="Arial"/>
          <w:sz w:val="24"/>
          <w:szCs w:val="24"/>
        </w:rPr>
        <w:t xml:space="preserve">211. </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 xml:space="preserve">February 26:  </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Alex Potts, TACTILITY: THE INTERROGATION OF MEDIUM IN ART OF THE 1960's, Art Histor</w:t>
      </w:r>
      <w:r>
        <w:rPr>
          <w:rStyle w:val="NoneA"/>
          <w:rFonts w:ascii="Arial" w:hAnsi="Arial"/>
          <w:sz w:val="24"/>
          <w:szCs w:val="24"/>
        </w:rPr>
        <w:t>y, Vol. 27, Issue 2, April 2004</w:t>
      </w:r>
      <w:proofErr w:type="gramStart"/>
      <w:r>
        <w:rPr>
          <w:rStyle w:val="NoneA"/>
          <w:rFonts w:ascii="Arial" w:hAnsi="Arial"/>
          <w:sz w:val="24"/>
          <w:szCs w:val="24"/>
        </w:rPr>
        <w:t>,  pages</w:t>
      </w:r>
      <w:proofErr w:type="gramEnd"/>
      <w:r>
        <w:rPr>
          <w:rStyle w:val="NoneA"/>
          <w:rFonts w:ascii="Arial" w:hAnsi="Arial"/>
          <w:sz w:val="24"/>
          <w:szCs w:val="24"/>
        </w:rPr>
        <w:t xml:space="preserve"> 282</w:t>
      </w:r>
      <w:r>
        <w:rPr>
          <w:rStyle w:val="NoneA"/>
          <w:rFonts w:ascii="Arial" w:hAnsi="Arial"/>
          <w:sz w:val="24"/>
          <w:szCs w:val="24"/>
        </w:rPr>
        <w:t>–</w:t>
      </w:r>
      <w:r>
        <w:rPr>
          <w:rStyle w:val="NoneA"/>
          <w:rFonts w:ascii="Arial" w:hAnsi="Arial"/>
          <w:sz w:val="24"/>
          <w:szCs w:val="24"/>
        </w:rPr>
        <w:t>304,</w:t>
      </w:r>
    </w:p>
    <w:p w:rsidR="006D50A4" w:rsidRDefault="006D50A4">
      <w:pPr>
        <w:spacing w:after="0" w:line="240" w:lineRule="auto"/>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March 2: Lecture</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Sandler, </w:t>
      </w:r>
      <w:proofErr w:type="spellStart"/>
      <w:r>
        <w:rPr>
          <w:rStyle w:val="NoneA"/>
          <w:rFonts w:ascii="Arial" w:hAnsi="Arial"/>
          <w:sz w:val="24"/>
          <w:szCs w:val="24"/>
        </w:rPr>
        <w:t>ch.</w:t>
      </w:r>
      <w:proofErr w:type="spellEnd"/>
      <w:r>
        <w:rPr>
          <w:rStyle w:val="NoneA"/>
          <w:rFonts w:ascii="Arial" w:hAnsi="Arial"/>
          <w:sz w:val="24"/>
          <w:szCs w:val="24"/>
        </w:rPr>
        <w:t xml:space="preserve"> 3 First Generation Feminism</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March 4:</w:t>
      </w:r>
      <w:r>
        <w:rPr>
          <w:rStyle w:val="NoneA"/>
          <w:rFonts w:ascii="Arial" w:eastAsia="Arial" w:hAnsi="Arial" w:cs="Arial"/>
          <w:sz w:val="24"/>
          <w:szCs w:val="24"/>
        </w:rPr>
        <w:tab/>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Linda </w:t>
      </w:r>
      <w:proofErr w:type="spellStart"/>
      <w:r>
        <w:rPr>
          <w:rStyle w:val="NoneA"/>
          <w:rFonts w:ascii="Arial" w:hAnsi="Arial"/>
          <w:sz w:val="24"/>
          <w:szCs w:val="24"/>
        </w:rPr>
        <w:t>Nochlin</w:t>
      </w:r>
      <w:proofErr w:type="spellEnd"/>
      <w:r>
        <w:rPr>
          <w:rStyle w:val="NoneA"/>
          <w:rFonts w:ascii="Arial" w:hAnsi="Arial"/>
          <w:sz w:val="24"/>
          <w:szCs w:val="24"/>
        </w:rPr>
        <w:t xml:space="preserve">, </w:t>
      </w:r>
      <w:r>
        <w:rPr>
          <w:rStyle w:val="NoneA"/>
          <w:rFonts w:ascii="Arial" w:hAnsi="Arial"/>
          <w:sz w:val="24"/>
          <w:szCs w:val="24"/>
        </w:rPr>
        <w:t>“</w:t>
      </w:r>
      <w:r>
        <w:rPr>
          <w:rStyle w:val="NoneA"/>
          <w:rFonts w:ascii="Arial" w:hAnsi="Arial"/>
          <w:sz w:val="24"/>
          <w:szCs w:val="24"/>
        </w:rPr>
        <w:t>Why Have There Been No Great Women Artists?</w:t>
      </w:r>
      <w:r>
        <w:rPr>
          <w:rStyle w:val="NoneA"/>
          <w:rFonts w:ascii="Arial" w:hAnsi="Arial"/>
          <w:sz w:val="24"/>
          <w:szCs w:val="24"/>
        </w:rPr>
        <w:t xml:space="preserve">” </w:t>
      </w:r>
      <w:r>
        <w:rPr>
          <w:rStyle w:val="NoneA"/>
          <w:rFonts w:ascii="Arial" w:hAnsi="Arial"/>
          <w:sz w:val="24"/>
          <w:szCs w:val="24"/>
        </w:rPr>
        <w:t xml:space="preserve">in Women, Art and Power and Other Essays (New York:  Harper &amp; Row, 1988), </w:t>
      </w:r>
      <w:r>
        <w:rPr>
          <w:rStyle w:val="NoneA"/>
          <w:rFonts w:ascii="Arial" w:hAnsi="Arial"/>
          <w:sz w:val="24"/>
          <w:szCs w:val="24"/>
        </w:rPr>
        <w:t>pp. 145-17</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b/>
          <w:bCs/>
          <w:sz w:val="24"/>
          <w:szCs w:val="24"/>
        </w:rPr>
      </w:pPr>
      <w:r>
        <w:rPr>
          <w:rStyle w:val="NoneA"/>
          <w:rFonts w:ascii="Arial" w:hAnsi="Arial"/>
          <w:b/>
          <w:bCs/>
          <w:sz w:val="24"/>
          <w:szCs w:val="24"/>
        </w:rPr>
        <w:t>March 9</w:t>
      </w:r>
      <w:r>
        <w:rPr>
          <w:rStyle w:val="NoneA"/>
          <w:rFonts w:ascii="Arial" w:hAnsi="Arial"/>
          <w:sz w:val="24"/>
          <w:szCs w:val="24"/>
        </w:rPr>
        <w:t xml:space="preserve">: </w:t>
      </w:r>
      <w:r>
        <w:rPr>
          <w:rStyle w:val="NoneA"/>
          <w:rFonts w:ascii="Arial" w:hAnsi="Arial"/>
          <w:b/>
          <w:bCs/>
          <w:sz w:val="24"/>
          <w:szCs w:val="24"/>
        </w:rPr>
        <w:t xml:space="preserve"> </w:t>
      </w:r>
    </w:p>
    <w:p w:rsidR="006D50A4" w:rsidRDefault="007A0DE8">
      <w:pPr>
        <w:spacing w:after="0" w:line="240" w:lineRule="auto"/>
        <w:rPr>
          <w:rStyle w:val="NoneA"/>
          <w:rFonts w:ascii="Times" w:eastAsia="Times" w:hAnsi="Times" w:cs="Times"/>
          <w:b/>
          <w:bCs/>
          <w:sz w:val="24"/>
          <w:szCs w:val="24"/>
        </w:rPr>
      </w:pPr>
      <w:r>
        <w:rPr>
          <w:rStyle w:val="NoneA"/>
          <w:rFonts w:ascii="Arial" w:hAnsi="Arial"/>
          <w:sz w:val="24"/>
          <w:szCs w:val="24"/>
        </w:rPr>
        <w:t xml:space="preserve">Laura </w:t>
      </w:r>
      <w:proofErr w:type="spellStart"/>
      <w:r>
        <w:rPr>
          <w:rStyle w:val="NoneA"/>
          <w:rFonts w:ascii="Arial" w:hAnsi="Arial"/>
          <w:sz w:val="24"/>
          <w:szCs w:val="24"/>
        </w:rPr>
        <w:t>Mulvey</w:t>
      </w:r>
      <w:proofErr w:type="spellEnd"/>
      <w:r>
        <w:rPr>
          <w:rStyle w:val="NoneA"/>
          <w:rFonts w:ascii="Arial" w:hAnsi="Arial"/>
          <w:sz w:val="24"/>
          <w:szCs w:val="24"/>
        </w:rPr>
        <w:t xml:space="preserve">, </w:t>
      </w:r>
      <w:r>
        <w:rPr>
          <w:rStyle w:val="NoneA"/>
          <w:rFonts w:ascii="Arial" w:hAnsi="Arial"/>
          <w:sz w:val="24"/>
          <w:szCs w:val="24"/>
        </w:rPr>
        <w:t>“</w:t>
      </w:r>
      <w:r>
        <w:rPr>
          <w:rStyle w:val="NoneA"/>
          <w:rFonts w:ascii="Arial" w:hAnsi="Arial"/>
          <w:sz w:val="24"/>
          <w:szCs w:val="24"/>
        </w:rPr>
        <w:t>Visual Pleasure and Narrative Cinema,</w:t>
      </w:r>
      <w:r>
        <w:rPr>
          <w:rStyle w:val="NoneA"/>
          <w:rFonts w:ascii="Arial" w:hAnsi="Arial"/>
          <w:sz w:val="24"/>
          <w:szCs w:val="24"/>
        </w:rPr>
        <w:t xml:space="preserve">” </w:t>
      </w:r>
      <w:r>
        <w:rPr>
          <w:rStyle w:val="NoneA"/>
          <w:rFonts w:ascii="Arial" w:hAnsi="Arial"/>
          <w:sz w:val="24"/>
          <w:szCs w:val="24"/>
        </w:rPr>
        <w:t xml:space="preserve">in </w:t>
      </w:r>
      <w:r>
        <w:rPr>
          <w:rStyle w:val="NoneA"/>
          <w:rFonts w:ascii="Arial" w:hAnsi="Arial"/>
          <w:i/>
          <w:iCs/>
          <w:sz w:val="24"/>
          <w:szCs w:val="24"/>
        </w:rPr>
        <w:t xml:space="preserve">Art </w:t>
      </w:r>
      <w:proofErr w:type="gramStart"/>
      <w:r>
        <w:rPr>
          <w:rStyle w:val="NoneA"/>
          <w:rFonts w:ascii="Arial" w:hAnsi="Arial"/>
          <w:i/>
          <w:iCs/>
          <w:sz w:val="24"/>
          <w:szCs w:val="24"/>
        </w:rPr>
        <w:t>After</w:t>
      </w:r>
      <w:proofErr w:type="gramEnd"/>
      <w:r>
        <w:rPr>
          <w:rStyle w:val="NoneA"/>
          <w:rFonts w:ascii="Arial" w:hAnsi="Arial"/>
          <w:i/>
          <w:iCs/>
          <w:sz w:val="24"/>
          <w:szCs w:val="24"/>
        </w:rPr>
        <w:t xml:space="preserve"> Modernism:  Rethinking Representation </w:t>
      </w:r>
      <w:r>
        <w:rPr>
          <w:rStyle w:val="NoneA"/>
          <w:rFonts w:ascii="Arial" w:hAnsi="Arial"/>
          <w:sz w:val="24"/>
          <w:szCs w:val="24"/>
        </w:rPr>
        <w:t xml:space="preserve">(New York: The New Museum of Contemporary Art in association with David R. </w:t>
      </w:r>
      <w:proofErr w:type="spellStart"/>
      <w:r>
        <w:rPr>
          <w:rStyle w:val="NoneA"/>
          <w:rFonts w:ascii="Arial" w:hAnsi="Arial"/>
          <w:sz w:val="24"/>
          <w:szCs w:val="24"/>
        </w:rPr>
        <w:t>Godine</w:t>
      </w:r>
      <w:proofErr w:type="spellEnd"/>
      <w:r>
        <w:rPr>
          <w:rStyle w:val="NoneA"/>
          <w:rFonts w:ascii="Arial" w:hAnsi="Arial"/>
          <w:sz w:val="24"/>
          <w:szCs w:val="24"/>
        </w:rPr>
        <w:t>, Publisher, Inc., Boston, 1984), pp. 361-373</w:t>
      </w:r>
    </w:p>
    <w:p w:rsidR="006D50A4" w:rsidRDefault="006D50A4">
      <w:pPr>
        <w:spacing w:after="0" w:line="240" w:lineRule="auto"/>
      </w:pPr>
    </w:p>
    <w:p w:rsidR="006D50A4" w:rsidRDefault="007A0DE8">
      <w:pPr>
        <w:spacing w:after="0" w:line="240" w:lineRule="auto"/>
        <w:rPr>
          <w:rStyle w:val="NoneA"/>
          <w:rFonts w:ascii="Arial" w:eastAsia="Arial" w:hAnsi="Arial" w:cs="Arial"/>
          <w:b/>
          <w:bCs/>
          <w:sz w:val="24"/>
          <w:szCs w:val="24"/>
        </w:rPr>
      </w:pPr>
      <w:r>
        <w:rPr>
          <w:rStyle w:val="NoneA"/>
          <w:rFonts w:ascii="Arial" w:hAnsi="Arial"/>
          <w:b/>
          <w:bCs/>
          <w:sz w:val="24"/>
          <w:szCs w:val="24"/>
        </w:rPr>
        <w:t xml:space="preserve">March 11: </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Douglas Crimp, </w:t>
      </w:r>
      <w:r>
        <w:rPr>
          <w:rStyle w:val="NoneA"/>
          <w:rFonts w:ascii="Arial" w:hAnsi="Arial"/>
          <w:sz w:val="24"/>
          <w:szCs w:val="24"/>
        </w:rPr>
        <w:t>“</w:t>
      </w:r>
      <w:r>
        <w:rPr>
          <w:rStyle w:val="NoneA"/>
          <w:rFonts w:ascii="Arial" w:hAnsi="Arial"/>
          <w:sz w:val="24"/>
          <w:szCs w:val="24"/>
        </w:rPr>
        <w:t>On the Museum</w:t>
      </w:r>
      <w:r>
        <w:rPr>
          <w:rStyle w:val="NoneA"/>
          <w:rFonts w:ascii="Arial" w:hAnsi="Arial"/>
          <w:sz w:val="24"/>
          <w:szCs w:val="24"/>
        </w:rPr>
        <w:t>’</w:t>
      </w:r>
      <w:r>
        <w:rPr>
          <w:rStyle w:val="NoneA"/>
          <w:rFonts w:ascii="Arial" w:hAnsi="Arial"/>
          <w:sz w:val="24"/>
          <w:szCs w:val="24"/>
        </w:rPr>
        <w:t>s Ruins,</w:t>
      </w:r>
      <w:r>
        <w:rPr>
          <w:rStyle w:val="NoneA"/>
          <w:rFonts w:ascii="Arial" w:hAnsi="Arial"/>
          <w:sz w:val="24"/>
          <w:szCs w:val="24"/>
        </w:rPr>
        <w:t xml:space="preserve">” </w:t>
      </w:r>
      <w:r>
        <w:rPr>
          <w:rStyle w:val="NoneA"/>
          <w:rFonts w:ascii="Arial" w:hAnsi="Arial"/>
          <w:sz w:val="24"/>
          <w:szCs w:val="24"/>
        </w:rPr>
        <w:t>in On the Museum</w:t>
      </w:r>
      <w:r>
        <w:rPr>
          <w:rStyle w:val="NoneA"/>
          <w:rFonts w:ascii="Arial" w:hAnsi="Arial"/>
          <w:sz w:val="24"/>
          <w:szCs w:val="24"/>
        </w:rPr>
        <w:t>’</w:t>
      </w:r>
      <w:r>
        <w:rPr>
          <w:rStyle w:val="NoneA"/>
          <w:rFonts w:ascii="Arial" w:hAnsi="Arial"/>
          <w:sz w:val="24"/>
          <w:szCs w:val="24"/>
        </w:rPr>
        <w:t xml:space="preserve">s Ruins (Cambridge, Mass.:  The MIT Press, 1993), pp. 44-64  </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Daniel Buren, </w:t>
      </w:r>
      <w:r>
        <w:rPr>
          <w:rStyle w:val="NoneA"/>
          <w:rFonts w:ascii="Arial" w:hAnsi="Arial"/>
          <w:sz w:val="24"/>
          <w:szCs w:val="24"/>
        </w:rPr>
        <w:t>“</w:t>
      </w:r>
      <w:r>
        <w:rPr>
          <w:rStyle w:val="NoneA"/>
          <w:rFonts w:ascii="Arial" w:hAnsi="Arial"/>
          <w:sz w:val="24"/>
          <w:szCs w:val="24"/>
        </w:rPr>
        <w:t>Function of the Museum,</w:t>
      </w:r>
      <w:r>
        <w:rPr>
          <w:rStyle w:val="NoneA"/>
          <w:rFonts w:ascii="Arial" w:hAnsi="Arial"/>
          <w:sz w:val="24"/>
          <w:szCs w:val="24"/>
        </w:rPr>
        <w:t xml:space="preserve">” </w:t>
      </w:r>
      <w:r>
        <w:rPr>
          <w:rStyle w:val="NoneA"/>
          <w:rFonts w:ascii="Arial" w:hAnsi="Arial"/>
          <w:sz w:val="24"/>
          <w:szCs w:val="24"/>
        </w:rPr>
        <w:t>in Richard Hertz, Theories of Contemporary Art (Englewood Cliffs, N.J</w:t>
      </w:r>
      <w:proofErr w:type="gramStart"/>
      <w:r>
        <w:rPr>
          <w:rStyle w:val="NoneA"/>
          <w:rFonts w:ascii="Arial" w:hAnsi="Arial"/>
          <w:sz w:val="24"/>
          <w:szCs w:val="24"/>
        </w:rPr>
        <w:t>. :</w:t>
      </w:r>
      <w:proofErr w:type="gramEnd"/>
      <w:r>
        <w:rPr>
          <w:rStyle w:val="NoneA"/>
          <w:rFonts w:ascii="Arial" w:hAnsi="Arial"/>
          <w:sz w:val="24"/>
          <w:szCs w:val="24"/>
        </w:rPr>
        <w:t xml:space="preserve"> Prentice Hal</w:t>
      </w:r>
      <w:r>
        <w:rPr>
          <w:rStyle w:val="NoneA"/>
          <w:rFonts w:ascii="Arial" w:hAnsi="Arial"/>
          <w:sz w:val="24"/>
          <w:szCs w:val="24"/>
        </w:rPr>
        <w:t>l, 1993), pp. 189-192</w:t>
      </w:r>
    </w:p>
    <w:p w:rsidR="006D50A4" w:rsidRDefault="006D50A4">
      <w:pPr>
        <w:spacing w:after="0" w:line="240" w:lineRule="auto"/>
        <w:rPr>
          <w:rFonts w:ascii="Arial" w:eastAsia="Arial" w:hAnsi="Arial" w:cs="Arial"/>
          <w:sz w:val="24"/>
          <w:szCs w:val="24"/>
        </w:rPr>
      </w:pP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b/>
          <w:bCs/>
          <w:sz w:val="24"/>
          <w:szCs w:val="24"/>
        </w:rPr>
      </w:pPr>
      <w:r>
        <w:rPr>
          <w:rStyle w:val="NoneA"/>
          <w:rFonts w:ascii="Arial" w:hAnsi="Arial"/>
          <w:b/>
          <w:bCs/>
          <w:sz w:val="24"/>
          <w:szCs w:val="24"/>
        </w:rPr>
        <w:t xml:space="preserve">March 16 - </w:t>
      </w:r>
      <w:proofErr w:type="gramStart"/>
      <w:r>
        <w:rPr>
          <w:rStyle w:val="NoneA"/>
          <w:rFonts w:ascii="Arial" w:hAnsi="Arial"/>
          <w:b/>
          <w:bCs/>
          <w:sz w:val="24"/>
          <w:szCs w:val="24"/>
        </w:rPr>
        <w:t>20  Spring</w:t>
      </w:r>
      <w:proofErr w:type="gramEnd"/>
      <w:r>
        <w:rPr>
          <w:rStyle w:val="NoneA"/>
          <w:rFonts w:ascii="Arial" w:hAnsi="Arial"/>
          <w:b/>
          <w:bCs/>
          <w:sz w:val="24"/>
          <w:szCs w:val="24"/>
        </w:rPr>
        <w:t xml:space="preserve"> Break </w:t>
      </w:r>
    </w:p>
    <w:p w:rsidR="006D50A4" w:rsidRDefault="006D50A4">
      <w:pPr>
        <w:spacing w:after="0" w:line="240" w:lineRule="auto"/>
        <w:rPr>
          <w:rStyle w:val="NoneA"/>
          <w:rFonts w:ascii="Arial" w:eastAsia="Arial" w:hAnsi="Arial" w:cs="Arial"/>
          <w:b/>
          <w:bCs/>
          <w:sz w:val="24"/>
          <w:szCs w:val="24"/>
        </w:rPr>
      </w:pPr>
    </w:p>
    <w:p w:rsidR="006D50A4" w:rsidRDefault="007A0DE8">
      <w:pPr>
        <w:spacing w:after="0" w:line="240" w:lineRule="auto"/>
        <w:rPr>
          <w:rStyle w:val="NoneA"/>
          <w:rFonts w:ascii="Arial" w:eastAsia="Arial" w:hAnsi="Arial" w:cs="Arial"/>
          <w:b/>
          <w:bCs/>
          <w:sz w:val="24"/>
          <w:szCs w:val="24"/>
        </w:rPr>
      </w:pPr>
      <w:r>
        <w:rPr>
          <w:rStyle w:val="NoneA"/>
          <w:rFonts w:ascii="Arial" w:hAnsi="Arial"/>
          <w:b/>
          <w:bCs/>
          <w:sz w:val="24"/>
          <w:szCs w:val="24"/>
        </w:rPr>
        <w:t>March 23 and 25 - classes cancelled</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b/>
          <w:bCs/>
          <w:sz w:val="24"/>
          <w:szCs w:val="24"/>
        </w:rPr>
      </w:pPr>
      <w:r>
        <w:rPr>
          <w:rStyle w:val="NoneA"/>
          <w:rFonts w:ascii="Arial" w:hAnsi="Arial"/>
          <w:b/>
          <w:bCs/>
          <w:sz w:val="24"/>
          <w:szCs w:val="24"/>
        </w:rPr>
        <w:t>March 30</w:t>
      </w:r>
      <w:r>
        <w:rPr>
          <w:rStyle w:val="NoneA"/>
          <w:rFonts w:ascii="Arial" w:hAnsi="Arial"/>
          <w:sz w:val="24"/>
          <w:szCs w:val="24"/>
        </w:rPr>
        <w:t>:</w:t>
      </w:r>
      <w:r>
        <w:rPr>
          <w:rStyle w:val="NoneA"/>
          <w:rFonts w:ascii="Arial" w:hAnsi="Arial"/>
          <w:b/>
          <w:bCs/>
          <w:sz w:val="24"/>
          <w:szCs w:val="24"/>
        </w:rPr>
        <w:t xml:space="preserve"> </w:t>
      </w:r>
      <w:r>
        <w:rPr>
          <w:rStyle w:val="NoneA"/>
          <w:rFonts w:ascii="Arial" w:hAnsi="Arial"/>
          <w:sz w:val="24"/>
          <w:szCs w:val="24"/>
        </w:rPr>
        <w:t xml:space="preserve"> </w:t>
      </w:r>
    </w:p>
    <w:p w:rsidR="006D50A4" w:rsidRDefault="007A0DE8">
      <w:pPr>
        <w:spacing w:after="0" w:line="240" w:lineRule="auto"/>
        <w:rPr>
          <w:rStyle w:val="NoneA"/>
          <w:sz w:val="24"/>
          <w:szCs w:val="24"/>
        </w:rPr>
      </w:pPr>
      <w:r>
        <w:rPr>
          <w:rStyle w:val="NoneA"/>
          <w:sz w:val="24"/>
          <w:szCs w:val="24"/>
        </w:rPr>
        <w:t xml:space="preserve">Christian </w:t>
      </w:r>
      <w:proofErr w:type="spellStart"/>
      <w:r>
        <w:rPr>
          <w:rStyle w:val="NoneA"/>
          <w:sz w:val="24"/>
          <w:szCs w:val="24"/>
        </w:rPr>
        <w:t>Sorace</w:t>
      </w:r>
      <w:proofErr w:type="spellEnd"/>
      <w:r>
        <w:rPr>
          <w:rStyle w:val="NoneA"/>
          <w:sz w:val="24"/>
          <w:szCs w:val="24"/>
        </w:rPr>
        <w:t>,</w:t>
      </w:r>
      <w:r>
        <w:rPr>
          <w:rStyle w:val="NoneA"/>
          <w:rFonts w:ascii="Helvetica" w:hAnsi="Helvetica"/>
          <w:b/>
          <w:bCs/>
          <w:sz w:val="24"/>
          <w:szCs w:val="24"/>
        </w:rPr>
        <w:t xml:space="preserve"> “</w:t>
      </w:r>
      <w:r>
        <w:rPr>
          <w:rStyle w:val="NoneA"/>
          <w:sz w:val="24"/>
          <w:szCs w:val="24"/>
        </w:rPr>
        <w:t xml:space="preserve">China's Last Communist: Ai </w:t>
      </w:r>
      <w:proofErr w:type="spellStart"/>
      <w:r>
        <w:rPr>
          <w:rStyle w:val="NoneA"/>
          <w:sz w:val="24"/>
          <w:szCs w:val="24"/>
        </w:rPr>
        <w:t>Weiwei</w:t>
      </w:r>
      <w:proofErr w:type="spellEnd"/>
      <w:r>
        <w:rPr>
          <w:rStyle w:val="NoneA"/>
          <w:sz w:val="24"/>
          <w:szCs w:val="24"/>
        </w:rPr>
        <w:t xml:space="preserve">”, </w:t>
      </w:r>
      <w:r>
        <w:rPr>
          <w:rStyle w:val="NoneA"/>
          <w:rFonts w:ascii="Helvetica" w:hAnsi="Helvetica"/>
          <w:i/>
          <w:iCs/>
          <w:sz w:val="24"/>
          <w:szCs w:val="24"/>
        </w:rPr>
        <w:t>Critical Inquiry</w:t>
      </w:r>
      <w:r>
        <w:rPr>
          <w:rStyle w:val="NoneA"/>
          <w:sz w:val="24"/>
          <w:szCs w:val="24"/>
        </w:rPr>
        <w:t>, Vol. 40, No. 2 (Winter 2014), pp. 396-419</w:t>
      </w:r>
    </w:p>
    <w:p w:rsidR="006D50A4" w:rsidRDefault="006D50A4">
      <w:pPr>
        <w:spacing w:after="0" w:line="240" w:lineRule="auto"/>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April 1:</w:t>
      </w:r>
      <w:r>
        <w:rPr>
          <w:rStyle w:val="NoneA"/>
          <w:rFonts w:ascii="Arial" w:hAnsi="Arial"/>
          <w:sz w:val="24"/>
          <w:szCs w:val="24"/>
        </w:rPr>
        <w:t xml:space="preserve"> </w:t>
      </w:r>
      <w:r>
        <w:rPr>
          <w:rStyle w:val="NoneA"/>
          <w:rFonts w:ascii="Arial" w:hAnsi="Arial"/>
          <w:b/>
          <w:bCs/>
          <w:sz w:val="28"/>
          <w:szCs w:val="28"/>
        </w:rPr>
        <w:t xml:space="preserve">Roundtable discussion of </w:t>
      </w:r>
      <w:r>
        <w:rPr>
          <w:rStyle w:val="NoneA"/>
          <w:rFonts w:ascii="Arial" w:hAnsi="Arial"/>
          <w:b/>
          <w:bCs/>
          <w:sz w:val="28"/>
          <w:szCs w:val="28"/>
        </w:rPr>
        <w:t>thesis for final project</w:t>
      </w:r>
      <w:r>
        <w:rPr>
          <w:rStyle w:val="NoneA"/>
          <w:rFonts w:ascii="Arial" w:hAnsi="Arial"/>
          <w:b/>
          <w:bCs/>
          <w:sz w:val="24"/>
          <w:szCs w:val="24"/>
        </w:rPr>
        <w:t xml:space="preserve"> </w:t>
      </w:r>
    </w:p>
    <w:p w:rsidR="006D50A4" w:rsidRDefault="006D50A4">
      <w:pPr>
        <w:spacing w:after="0" w:line="240" w:lineRule="auto"/>
        <w:rPr>
          <w:rFonts w:ascii="Arial" w:eastAsia="Arial" w:hAnsi="Arial" w:cs="Arial"/>
          <w:sz w:val="24"/>
          <w:szCs w:val="24"/>
        </w:rPr>
      </w:pPr>
    </w:p>
    <w:p w:rsidR="006D50A4" w:rsidRDefault="007A0DE8">
      <w:pPr>
        <w:spacing w:line="240" w:lineRule="auto"/>
        <w:rPr>
          <w:rStyle w:val="NoneA"/>
          <w:rFonts w:ascii="Helvetica" w:eastAsia="Helvetica" w:hAnsi="Helvetica" w:cs="Helvetica"/>
          <w:b/>
          <w:bCs/>
          <w:sz w:val="24"/>
          <w:szCs w:val="24"/>
        </w:rPr>
      </w:pPr>
      <w:r>
        <w:rPr>
          <w:rStyle w:val="NoneA"/>
          <w:rFonts w:ascii="Arial" w:hAnsi="Arial"/>
          <w:b/>
          <w:bCs/>
          <w:sz w:val="24"/>
          <w:szCs w:val="24"/>
        </w:rPr>
        <w:t xml:space="preserve">April 6: </w:t>
      </w:r>
      <w:r>
        <w:rPr>
          <w:rStyle w:val="NoneA"/>
          <w:rFonts w:ascii="Helvetica" w:hAnsi="Helvetica"/>
          <w:b/>
          <w:bCs/>
          <w:sz w:val="24"/>
          <w:szCs w:val="24"/>
        </w:rPr>
        <w:t xml:space="preserve"> Meeting in groups to discuss what comes after Post-Modernism</w:t>
      </w:r>
    </w:p>
    <w:p w:rsidR="006D50A4" w:rsidRDefault="007A0DE8">
      <w:pPr>
        <w:spacing w:line="240" w:lineRule="auto"/>
        <w:rPr>
          <w:rStyle w:val="NoneA"/>
          <w:rFonts w:ascii="Helvetica" w:eastAsia="Helvetica" w:hAnsi="Helvetica" w:cs="Helvetica"/>
          <w:sz w:val="24"/>
          <w:szCs w:val="24"/>
        </w:rPr>
      </w:pPr>
      <w:r>
        <w:rPr>
          <w:rStyle w:val="NoneA"/>
          <w:rFonts w:ascii="Helvetica" w:hAnsi="Helvetica"/>
          <w:sz w:val="24"/>
          <w:szCs w:val="24"/>
        </w:rPr>
        <w:t xml:space="preserve">All readings taken from Supplanting the Postmodern:  An Anthology of Writings on the Arts and Culture of the Early 21st Century, eds. David </w:t>
      </w:r>
      <w:proofErr w:type="spellStart"/>
      <w:r>
        <w:rPr>
          <w:rStyle w:val="NoneA"/>
          <w:rFonts w:ascii="Helvetica" w:hAnsi="Helvetica"/>
          <w:sz w:val="24"/>
          <w:szCs w:val="24"/>
        </w:rPr>
        <w:t>Rudrum</w:t>
      </w:r>
      <w:proofErr w:type="spellEnd"/>
      <w:r>
        <w:rPr>
          <w:rStyle w:val="NoneA"/>
          <w:rFonts w:ascii="Helvetica" w:hAnsi="Helvetica"/>
          <w:sz w:val="24"/>
          <w:szCs w:val="24"/>
        </w:rPr>
        <w:t xml:space="preserve"> and Nichola</w:t>
      </w:r>
      <w:r>
        <w:rPr>
          <w:rStyle w:val="NoneA"/>
          <w:rFonts w:ascii="Helvetica" w:hAnsi="Helvetica"/>
          <w:sz w:val="24"/>
          <w:szCs w:val="24"/>
        </w:rPr>
        <w:t>s Stavris (London:  Bloomsbury Publishing, 2015)</w:t>
      </w:r>
    </w:p>
    <w:p w:rsidR="006D50A4" w:rsidRDefault="006D50A4">
      <w:pPr>
        <w:spacing w:after="0" w:line="240" w:lineRule="auto"/>
        <w:rPr>
          <w:rFonts w:ascii="Arial" w:eastAsia="Arial" w:hAnsi="Arial" w:cs="Arial"/>
          <w:b/>
          <w:bCs/>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April 8:</w:t>
      </w:r>
      <w:r>
        <w:rPr>
          <w:rStyle w:val="NoneA"/>
          <w:rFonts w:ascii="Helvetica" w:hAnsi="Helvetica"/>
          <w:b/>
          <w:bCs/>
          <w:sz w:val="24"/>
          <w:szCs w:val="24"/>
        </w:rPr>
        <w:t xml:space="preserve"> </w:t>
      </w:r>
      <w:r>
        <w:rPr>
          <w:rStyle w:val="NoneA"/>
          <w:rFonts w:ascii="Helvetica" w:hAnsi="Helvetica"/>
          <w:sz w:val="24"/>
          <w:szCs w:val="24"/>
        </w:rPr>
        <w:t>Presentations on after Post-Modernism</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April 13:</w:t>
      </w:r>
      <w:r>
        <w:rPr>
          <w:rStyle w:val="NoneA"/>
          <w:rFonts w:ascii="Arial" w:hAnsi="Arial"/>
          <w:sz w:val="24"/>
          <w:szCs w:val="24"/>
        </w:rPr>
        <w:t xml:space="preserve">  Student Presentations (3)</w:t>
      </w:r>
    </w:p>
    <w:p w:rsidR="006D50A4" w:rsidRDefault="006D50A4">
      <w:pPr>
        <w:spacing w:after="0" w:line="240" w:lineRule="auto"/>
        <w:rPr>
          <w:rFonts w:ascii="Arial" w:eastAsia="Arial" w:hAnsi="Arial" w:cs="Arial"/>
          <w:sz w:val="24"/>
          <w:szCs w:val="24"/>
        </w:rPr>
      </w:pPr>
    </w:p>
    <w:p w:rsidR="006D50A4" w:rsidRDefault="007A0DE8">
      <w:pPr>
        <w:spacing w:after="0" w:line="240" w:lineRule="auto"/>
        <w:ind w:left="1440" w:hanging="1440"/>
        <w:rPr>
          <w:rStyle w:val="NoneA"/>
          <w:rFonts w:ascii="Arial" w:eastAsia="Arial" w:hAnsi="Arial" w:cs="Arial"/>
          <w:sz w:val="24"/>
          <w:szCs w:val="24"/>
        </w:rPr>
      </w:pPr>
      <w:r>
        <w:rPr>
          <w:rStyle w:val="NoneA"/>
          <w:rFonts w:ascii="Arial" w:hAnsi="Arial"/>
          <w:b/>
          <w:bCs/>
          <w:sz w:val="24"/>
          <w:szCs w:val="24"/>
        </w:rPr>
        <w:t>April 15</w:t>
      </w:r>
      <w:r>
        <w:rPr>
          <w:rStyle w:val="NoneA"/>
          <w:rFonts w:ascii="Arial" w:hAnsi="Arial"/>
          <w:sz w:val="24"/>
          <w:szCs w:val="24"/>
        </w:rPr>
        <w:t>:  Student Presentations (3)</w:t>
      </w:r>
    </w:p>
    <w:p w:rsidR="006D50A4" w:rsidRDefault="006D50A4">
      <w:pPr>
        <w:spacing w:after="0" w:line="240" w:lineRule="auto"/>
        <w:ind w:left="1440" w:hanging="1440"/>
        <w:rPr>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b/>
          <w:bCs/>
          <w:sz w:val="24"/>
          <w:szCs w:val="24"/>
        </w:rPr>
        <w:t>April 22:</w:t>
      </w:r>
      <w:r>
        <w:rPr>
          <w:rStyle w:val="NoneA"/>
          <w:rFonts w:ascii="Arial" w:hAnsi="Arial"/>
          <w:sz w:val="24"/>
          <w:szCs w:val="24"/>
        </w:rPr>
        <w:t xml:space="preserve">  Student Presentations (3)</w:t>
      </w:r>
    </w:p>
    <w:p w:rsidR="006D50A4" w:rsidRDefault="006D50A4">
      <w:pPr>
        <w:spacing w:after="0" w:line="240" w:lineRule="auto"/>
        <w:rPr>
          <w:rFonts w:ascii="Arial" w:eastAsia="Arial" w:hAnsi="Arial" w:cs="Arial"/>
          <w:sz w:val="24"/>
          <w:szCs w:val="24"/>
        </w:rPr>
      </w:pPr>
    </w:p>
    <w:p w:rsidR="006D50A4" w:rsidRDefault="007A0DE8">
      <w:pPr>
        <w:spacing w:after="0" w:line="240" w:lineRule="auto"/>
        <w:ind w:left="1440" w:hanging="1440"/>
        <w:rPr>
          <w:rStyle w:val="NoneA"/>
          <w:rFonts w:ascii="Arial" w:eastAsia="Arial" w:hAnsi="Arial" w:cs="Arial"/>
          <w:sz w:val="24"/>
          <w:szCs w:val="24"/>
        </w:rPr>
      </w:pPr>
      <w:r>
        <w:rPr>
          <w:rStyle w:val="NoneA"/>
          <w:rFonts w:ascii="Arial" w:hAnsi="Arial"/>
          <w:b/>
          <w:bCs/>
          <w:sz w:val="24"/>
          <w:szCs w:val="24"/>
        </w:rPr>
        <w:t xml:space="preserve">April 27:  </w:t>
      </w:r>
      <w:r>
        <w:rPr>
          <w:rStyle w:val="NoneA"/>
          <w:rFonts w:ascii="Arial" w:hAnsi="Arial"/>
          <w:sz w:val="24"/>
          <w:szCs w:val="24"/>
        </w:rPr>
        <w:t>Student Presentations (3)</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FINAL EXAM MEETING: 11:30 Tuesday May 5</w:t>
      </w:r>
      <w:proofErr w:type="gramStart"/>
      <w:r>
        <w:rPr>
          <w:rStyle w:val="NoneA"/>
          <w:rFonts w:ascii="Arial" w:hAnsi="Arial"/>
          <w:sz w:val="24"/>
          <w:szCs w:val="24"/>
        </w:rPr>
        <w:t>,  Presentations</w:t>
      </w:r>
      <w:proofErr w:type="gramEnd"/>
      <w:r>
        <w:rPr>
          <w:rStyle w:val="NoneA"/>
          <w:rFonts w:ascii="Arial" w:hAnsi="Arial"/>
          <w:sz w:val="24"/>
          <w:szCs w:val="24"/>
        </w:rPr>
        <w:t xml:space="preserve"> (5)</w:t>
      </w:r>
    </w:p>
    <w:p w:rsidR="006D50A4" w:rsidRDefault="006D50A4">
      <w:pPr>
        <w:spacing w:after="0" w:line="240" w:lineRule="auto"/>
        <w:rPr>
          <w:rStyle w:val="NoneA"/>
          <w:rFonts w:ascii="Times New Roman" w:eastAsia="Times New Roman" w:hAnsi="Times New Roman" w:cs="Times New Roman"/>
          <w:sz w:val="20"/>
          <w:szCs w:val="20"/>
        </w:rPr>
      </w:pPr>
    </w:p>
    <w:p w:rsidR="006D50A4" w:rsidRDefault="006D50A4">
      <w:pPr>
        <w:rPr>
          <w:rFonts w:ascii="Arial" w:eastAsia="Arial" w:hAnsi="Arial" w:cs="Arial"/>
          <w:b/>
          <w:bCs/>
          <w:sz w:val="24"/>
          <w:szCs w:val="24"/>
        </w:rPr>
      </w:pPr>
    </w:p>
    <w:p w:rsidR="006D50A4" w:rsidRDefault="007A0DE8">
      <w:pPr>
        <w:rPr>
          <w:rStyle w:val="NoneA"/>
          <w:rFonts w:ascii="Arial" w:eastAsia="Arial" w:hAnsi="Arial" w:cs="Arial"/>
          <w:b/>
          <w:bCs/>
          <w:sz w:val="24"/>
          <w:szCs w:val="24"/>
        </w:rPr>
      </w:pPr>
      <w:r>
        <w:rPr>
          <w:rStyle w:val="NoneA"/>
          <w:rFonts w:ascii="Arial" w:hAnsi="Arial"/>
          <w:b/>
          <w:bCs/>
          <w:sz w:val="24"/>
          <w:szCs w:val="24"/>
        </w:rPr>
        <w:t>GRADING POLICY</w:t>
      </w:r>
    </w:p>
    <w:p w:rsidR="006D50A4" w:rsidRDefault="007A0DE8">
      <w:pPr>
        <w:widowControl w:val="0"/>
        <w:spacing w:after="0"/>
        <w:rPr>
          <w:rStyle w:val="NoneA"/>
          <w:rFonts w:ascii="Arial" w:eastAsia="Arial" w:hAnsi="Arial" w:cs="Arial"/>
          <w:sz w:val="24"/>
          <w:szCs w:val="24"/>
        </w:rPr>
      </w:pPr>
      <w:r>
        <w:rPr>
          <w:rStyle w:val="NoneA"/>
          <w:rFonts w:ascii="Arial" w:hAnsi="Arial"/>
          <w:sz w:val="24"/>
          <w:szCs w:val="24"/>
        </w:rPr>
        <w:t>Grading is based on the quality of the work produced and on the quality of the working process the student has undertaken to produce the sculpture. The work process will affect gr</w:t>
      </w:r>
      <w:r>
        <w:rPr>
          <w:rStyle w:val="NoneA"/>
          <w:rFonts w:ascii="Arial" w:hAnsi="Arial"/>
          <w:sz w:val="24"/>
          <w:szCs w:val="24"/>
        </w:rPr>
        <w:t>ades; a good studio practice demands regular work habits, i.e., not consistently last minute work. Each project will carry equal weight in the overall semester average.</w:t>
      </w:r>
    </w:p>
    <w:p w:rsidR="006D50A4" w:rsidRDefault="006D50A4">
      <w:pPr>
        <w:widowControl w:val="0"/>
        <w:spacing w:after="0"/>
        <w:rPr>
          <w:rFonts w:ascii="Arial" w:eastAsia="Arial" w:hAnsi="Arial" w:cs="Arial"/>
          <w:sz w:val="24"/>
          <w:szCs w:val="24"/>
        </w:rPr>
      </w:pPr>
    </w:p>
    <w:p w:rsidR="006D50A4" w:rsidRDefault="007A0DE8">
      <w:pPr>
        <w:widowControl w:val="0"/>
        <w:spacing w:after="0"/>
        <w:rPr>
          <w:rStyle w:val="NoneA"/>
          <w:rFonts w:ascii="Arial" w:eastAsia="Arial" w:hAnsi="Arial" w:cs="Arial"/>
          <w:sz w:val="24"/>
          <w:szCs w:val="24"/>
        </w:rPr>
      </w:pPr>
      <w:r>
        <w:rPr>
          <w:rStyle w:val="NoneA"/>
          <w:rFonts w:ascii="Arial" w:hAnsi="Arial"/>
          <w:sz w:val="24"/>
          <w:szCs w:val="24"/>
        </w:rPr>
        <w:t xml:space="preserve"> A= SUPERIOR WORK.  An A indicates that all the work was completed on time, that it wa</w:t>
      </w:r>
      <w:r>
        <w:rPr>
          <w:rStyle w:val="NoneA"/>
          <w:rFonts w:ascii="Arial" w:hAnsi="Arial"/>
          <w:sz w:val="24"/>
          <w:szCs w:val="24"/>
        </w:rPr>
        <w:t>s consistently of excellent quality and that the student participated at a high level in the critical discussions of art works and responded well to criticism.  A level work demonstrates an excellent understanding of the technical and formal aspects of the</w:t>
      </w:r>
      <w:r>
        <w:rPr>
          <w:rStyle w:val="NoneA"/>
          <w:rFonts w:ascii="Arial" w:hAnsi="Arial"/>
          <w:sz w:val="24"/>
          <w:szCs w:val="24"/>
        </w:rPr>
        <w:t xml:space="preserve"> project and a response to the project that is outstandingly imaginative and ambitious. Work accompanied with drawings and evidence of research.</w:t>
      </w:r>
    </w:p>
    <w:p w:rsidR="006D50A4" w:rsidRDefault="007A0DE8">
      <w:pPr>
        <w:widowControl w:val="0"/>
        <w:spacing w:after="0"/>
        <w:rPr>
          <w:rStyle w:val="NoneA"/>
          <w:rFonts w:ascii="Arial" w:eastAsia="Arial" w:hAnsi="Arial" w:cs="Arial"/>
          <w:sz w:val="24"/>
          <w:szCs w:val="24"/>
        </w:rPr>
      </w:pPr>
      <w:r>
        <w:rPr>
          <w:rStyle w:val="NoneA"/>
          <w:rFonts w:ascii="Arial" w:hAnsi="Arial"/>
          <w:sz w:val="24"/>
          <w:szCs w:val="24"/>
        </w:rPr>
        <w:t>B= GOOD WORK.  High-level work that demonstrates a strong grasp of the technical and artistic elements of the a</w:t>
      </w:r>
      <w:r>
        <w:rPr>
          <w:rStyle w:val="NoneA"/>
          <w:rFonts w:ascii="Arial" w:hAnsi="Arial"/>
          <w:sz w:val="24"/>
          <w:szCs w:val="24"/>
        </w:rPr>
        <w:t xml:space="preserve">ssignments. Actively participated in critiques and </w:t>
      </w:r>
      <w:r>
        <w:rPr>
          <w:rStyle w:val="NoneA"/>
          <w:rFonts w:ascii="Arial" w:hAnsi="Arial"/>
          <w:sz w:val="24"/>
          <w:szCs w:val="24"/>
        </w:rPr>
        <w:lastRenderedPageBreak/>
        <w:t>discussions and creates quality work.</w:t>
      </w:r>
    </w:p>
    <w:p w:rsidR="006D50A4" w:rsidRDefault="007A0DE8">
      <w:pPr>
        <w:widowControl w:val="0"/>
        <w:spacing w:after="0"/>
        <w:rPr>
          <w:rStyle w:val="NoneA"/>
          <w:rFonts w:ascii="Arial" w:eastAsia="Arial" w:hAnsi="Arial" w:cs="Arial"/>
          <w:sz w:val="24"/>
          <w:szCs w:val="24"/>
        </w:rPr>
      </w:pPr>
      <w:r>
        <w:rPr>
          <w:rStyle w:val="NoneA"/>
          <w:rFonts w:ascii="Arial" w:hAnsi="Arial"/>
          <w:sz w:val="24"/>
          <w:szCs w:val="24"/>
        </w:rPr>
        <w:t>C= AVERAGE. Work only demonstrates an understanding of the technical and artistic issues of the assignments. Work is competent but unimaginative and shows a reduced le</w:t>
      </w:r>
      <w:r>
        <w:rPr>
          <w:rStyle w:val="NoneA"/>
          <w:rFonts w:ascii="Arial" w:hAnsi="Arial"/>
          <w:sz w:val="24"/>
          <w:szCs w:val="24"/>
        </w:rPr>
        <w:t>vel of attention to the craft of the sculpture.</w:t>
      </w:r>
    </w:p>
    <w:p w:rsidR="006D50A4" w:rsidRDefault="007A0DE8">
      <w:pPr>
        <w:widowControl w:val="0"/>
        <w:spacing w:after="0"/>
        <w:rPr>
          <w:rStyle w:val="NoneA"/>
          <w:rFonts w:ascii="Arial" w:eastAsia="Arial" w:hAnsi="Arial" w:cs="Arial"/>
          <w:sz w:val="24"/>
          <w:szCs w:val="24"/>
        </w:rPr>
      </w:pPr>
      <w:r>
        <w:rPr>
          <w:rStyle w:val="NoneA"/>
          <w:rFonts w:ascii="Arial" w:hAnsi="Arial"/>
          <w:sz w:val="24"/>
          <w:szCs w:val="24"/>
        </w:rPr>
        <w:t>D=POOR.  Work is weak in both technical and creative aspects.  Demonstrates an inability to handle the material in a controlled and thoughtful way and produces clich</w:t>
      </w:r>
      <w:r>
        <w:rPr>
          <w:rStyle w:val="NoneA"/>
          <w:rFonts w:ascii="Arial" w:hAnsi="Arial"/>
          <w:sz w:val="24"/>
          <w:szCs w:val="24"/>
        </w:rPr>
        <w:t>é</w:t>
      </w:r>
      <w:r>
        <w:rPr>
          <w:rStyle w:val="NoneA"/>
          <w:rFonts w:ascii="Arial" w:hAnsi="Arial"/>
          <w:sz w:val="24"/>
          <w:szCs w:val="24"/>
        </w:rPr>
        <w:t>d solutions to the assignments.</w:t>
      </w:r>
    </w:p>
    <w:p w:rsidR="006D50A4" w:rsidRDefault="007A0DE8">
      <w:pPr>
        <w:widowControl w:val="0"/>
        <w:spacing w:after="0"/>
        <w:rPr>
          <w:rStyle w:val="NoneA"/>
          <w:rFonts w:ascii="Arial" w:eastAsia="Arial" w:hAnsi="Arial" w:cs="Arial"/>
          <w:sz w:val="24"/>
          <w:szCs w:val="24"/>
        </w:rPr>
      </w:pPr>
      <w:r>
        <w:rPr>
          <w:rStyle w:val="NoneA"/>
          <w:rFonts w:ascii="Arial" w:hAnsi="Arial"/>
          <w:sz w:val="24"/>
          <w:szCs w:val="24"/>
        </w:rPr>
        <w:t xml:space="preserve">F=FAIL.  Very weak work that demonstrates no understanding of the technical or artistic aspects of the project.  </w:t>
      </w:r>
    </w:p>
    <w:p w:rsidR="006D50A4" w:rsidRDefault="006D50A4">
      <w:pPr>
        <w:widowControl w:val="0"/>
        <w:spacing w:after="0"/>
        <w:rPr>
          <w:rFonts w:ascii="Arial" w:eastAsia="Arial" w:hAnsi="Arial" w:cs="Arial"/>
          <w:sz w:val="24"/>
          <w:szCs w:val="24"/>
        </w:rPr>
      </w:pPr>
    </w:p>
    <w:p w:rsidR="006D50A4" w:rsidRDefault="006D50A4">
      <w:pPr>
        <w:widowControl w:val="0"/>
        <w:spacing w:after="0"/>
        <w:rPr>
          <w:rFonts w:ascii="Arial" w:eastAsia="Arial" w:hAnsi="Arial" w:cs="Arial"/>
          <w:sz w:val="24"/>
          <w:szCs w:val="24"/>
        </w:rPr>
      </w:pPr>
    </w:p>
    <w:p w:rsidR="006D50A4" w:rsidRDefault="006D50A4">
      <w:pPr>
        <w:widowControl w:val="0"/>
        <w:spacing w:after="0"/>
        <w:rPr>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Plus </w:t>
      </w:r>
      <w:proofErr w:type="gramStart"/>
      <w:r>
        <w:rPr>
          <w:rStyle w:val="NoneA"/>
          <w:rFonts w:ascii="Arial" w:hAnsi="Arial"/>
          <w:sz w:val="24"/>
          <w:szCs w:val="24"/>
        </w:rPr>
        <w:t>Minus</w:t>
      </w:r>
      <w:proofErr w:type="gramEnd"/>
      <w:r>
        <w:rPr>
          <w:rStyle w:val="NoneA"/>
          <w:rFonts w:ascii="Arial" w:hAnsi="Arial"/>
          <w:sz w:val="24"/>
          <w:szCs w:val="24"/>
        </w:rPr>
        <w:t xml:space="preserve"> Grading System </w:t>
      </w:r>
    </w:p>
    <w:p w:rsidR="006D50A4" w:rsidRDefault="006D50A4">
      <w:pPr>
        <w:spacing w:after="0" w:line="240" w:lineRule="auto"/>
        <w:rPr>
          <w:rFonts w:ascii="Arial" w:eastAsia="Arial" w:hAnsi="Arial" w:cs="Arial"/>
          <w:sz w:val="24"/>
          <w:szCs w:val="24"/>
        </w:rPr>
      </w:pPr>
    </w:p>
    <w:p w:rsidR="006D50A4" w:rsidRDefault="007A0DE8">
      <w:pPr>
        <w:spacing w:after="0" w:line="240" w:lineRule="auto"/>
        <w:rPr>
          <w:rStyle w:val="NoneA"/>
          <w:rFonts w:ascii="Arial" w:eastAsia="Arial" w:hAnsi="Arial" w:cs="Arial"/>
          <w:sz w:val="24"/>
          <w:szCs w:val="24"/>
        </w:rPr>
      </w:pPr>
      <w:proofErr w:type="gramStart"/>
      <w:r>
        <w:rPr>
          <w:rStyle w:val="NoneA"/>
          <w:rFonts w:ascii="Arial" w:hAnsi="Arial"/>
          <w:sz w:val="24"/>
          <w:szCs w:val="24"/>
        </w:rPr>
        <w:t>A</w:t>
      </w:r>
      <w:proofErr w:type="gramEnd"/>
      <w:r>
        <w:rPr>
          <w:rStyle w:val="NoneA"/>
          <w:rFonts w:ascii="Arial" w:hAnsi="Arial"/>
          <w:sz w:val="24"/>
          <w:szCs w:val="24"/>
        </w:rPr>
        <w:t xml:space="preserve"> Excellent, achievement of distinction (4 quality points per semester hour).</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A- (3.67 quality points per semes</w:t>
      </w:r>
      <w:r>
        <w:rPr>
          <w:rStyle w:val="NoneA"/>
          <w:rFonts w:ascii="Arial" w:hAnsi="Arial"/>
          <w:sz w:val="24"/>
          <w:szCs w:val="24"/>
        </w:rPr>
        <w:t>ter hour)</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B+ (3.33 quality points per semester hour)</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B Good, achievement above that required for graduation (3 quality points per semester hour).</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B- (2.67 quality points per semester hour)</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C+ (2.33 quality points per semester hour)</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C Fair, minimum </w:t>
      </w:r>
      <w:r>
        <w:rPr>
          <w:rStyle w:val="NoneA"/>
          <w:rFonts w:ascii="Arial" w:hAnsi="Arial"/>
          <w:sz w:val="24"/>
          <w:szCs w:val="24"/>
        </w:rPr>
        <w:t>achievement required for graduation (2 quality points per semester hour).</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C- (1.67 quality points per semester hour)</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D+ (1.33 quality points per semester hour)</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 xml:space="preserve">D Poor, achievement at a level below that required for graduation (1 quality point per semester </w:t>
      </w:r>
      <w:r>
        <w:rPr>
          <w:rStyle w:val="NoneA"/>
          <w:rFonts w:ascii="Arial" w:hAnsi="Arial"/>
          <w:sz w:val="24"/>
          <w:szCs w:val="24"/>
        </w:rPr>
        <w:t>hour).</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D- (.67 quality points per semester hour)</w:t>
      </w:r>
    </w:p>
    <w:p w:rsidR="006D50A4" w:rsidRDefault="007A0DE8">
      <w:pPr>
        <w:spacing w:after="0" w:line="240" w:lineRule="auto"/>
        <w:rPr>
          <w:rStyle w:val="NoneA"/>
          <w:rFonts w:ascii="Arial" w:eastAsia="Arial" w:hAnsi="Arial" w:cs="Arial"/>
          <w:sz w:val="24"/>
          <w:szCs w:val="24"/>
        </w:rPr>
      </w:pPr>
      <w:r>
        <w:rPr>
          <w:rStyle w:val="NoneA"/>
          <w:rFonts w:ascii="Arial" w:hAnsi="Arial"/>
          <w:sz w:val="24"/>
          <w:szCs w:val="24"/>
        </w:rPr>
        <w:t>F Failure, unsatisfactory achievement (no quality points).</w:t>
      </w:r>
    </w:p>
    <w:p w:rsidR="006D50A4" w:rsidRDefault="006D50A4">
      <w:pPr>
        <w:spacing w:after="0" w:line="240" w:lineRule="auto"/>
        <w:rPr>
          <w:rFonts w:ascii="Arial" w:eastAsia="Arial" w:hAnsi="Arial" w:cs="Arial"/>
          <w:sz w:val="24"/>
          <w:szCs w:val="24"/>
        </w:rPr>
      </w:pPr>
    </w:p>
    <w:p w:rsidR="006D50A4" w:rsidRDefault="007A0DE8">
      <w:pPr>
        <w:spacing w:after="0" w:line="230" w:lineRule="atLeast"/>
        <w:ind w:right="1440"/>
        <w:rPr>
          <w:rStyle w:val="NoneA"/>
          <w:rFonts w:ascii="Arial" w:eastAsia="Arial" w:hAnsi="Arial" w:cs="Arial"/>
          <w:sz w:val="24"/>
          <w:szCs w:val="24"/>
        </w:rPr>
      </w:pPr>
      <w:r>
        <w:rPr>
          <w:rStyle w:val="NoneA"/>
          <w:rFonts w:ascii="Arial" w:hAnsi="Arial"/>
          <w:sz w:val="24"/>
          <w:szCs w:val="24"/>
        </w:rPr>
        <w:t>94%-100% = A</w:t>
      </w:r>
      <w:r>
        <w:rPr>
          <w:rStyle w:val="NoneA"/>
          <w:rFonts w:ascii="Arial" w:hAnsi="Arial"/>
          <w:sz w:val="24"/>
          <w:szCs w:val="24"/>
        </w:rPr>
        <w:tab/>
      </w:r>
      <w:r>
        <w:rPr>
          <w:rStyle w:val="NoneA"/>
          <w:rFonts w:ascii="Arial" w:hAnsi="Arial"/>
          <w:sz w:val="24"/>
          <w:szCs w:val="24"/>
        </w:rPr>
        <w:tab/>
        <w:t>74%-76% = C</w:t>
      </w:r>
    </w:p>
    <w:p w:rsidR="006D50A4" w:rsidRDefault="007A0DE8">
      <w:pPr>
        <w:spacing w:after="0" w:line="230" w:lineRule="atLeast"/>
        <w:ind w:right="1440"/>
        <w:rPr>
          <w:rStyle w:val="NoneA"/>
          <w:rFonts w:ascii="Arial" w:eastAsia="Arial" w:hAnsi="Arial" w:cs="Arial"/>
          <w:sz w:val="24"/>
          <w:szCs w:val="24"/>
        </w:rPr>
      </w:pPr>
      <w:r>
        <w:rPr>
          <w:rStyle w:val="NoneA"/>
          <w:rFonts w:ascii="Arial" w:hAnsi="Arial"/>
          <w:sz w:val="24"/>
          <w:szCs w:val="24"/>
        </w:rPr>
        <w:t>90%-93% = A-</w:t>
      </w:r>
      <w:r>
        <w:rPr>
          <w:rStyle w:val="NoneA"/>
          <w:rFonts w:ascii="Arial" w:hAnsi="Arial"/>
          <w:sz w:val="24"/>
          <w:szCs w:val="24"/>
        </w:rPr>
        <w:tab/>
      </w:r>
      <w:r>
        <w:rPr>
          <w:rStyle w:val="NoneA"/>
          <w:rFonts w:ascii="Arial" w:hAnsi="Arial"/>
          <w:sz w:val="24"/>
          <w:szCs w:val="24"/>
        </w:rPr>
        <w:tab/>
        <w:t>70%-73% = C -</w:t>
      </w:r>
    </w:p>
    <w:p w:rsidR="006D50A4" w:rsidRDefault="007A0DE8">
      <w:pPr>
        <w:spacing w:after="0" w:line="230" w:lineRule="atLeast"/>
        <w:ind w:right="1440"/>
        <w:rPr>
          <w:rStyle w:val="NoneA"/>
          <w:rFonts w:ascii="Arial" w:eastAsia="Arial" w:hAnsi="Arial" w:cs="Arial"/>
          <w:sz w:val="24"/>
          <w:szCs w:val="24"/>
        </w:rPr>
      </w:pPr>
      <w:r>
        <w:rPr>
          <w:rStyle w:val="NoneA"/>
          <w:rFonts w:ascii="Arial" w:hAnsi="Arial"/>
          <w:sz w:val="24"/>
          <w:szCs w:val="24"/>
        </w:rPr>
        <w:t>87%-89% = B+</w:t>
      </w:r>
      <w:r>
        <w:rPr>
          <w:rStyle w:val="NoneA"/>
          <w:rFonts w:ascii="Arial" w:hAnsi="Arial"/>
          <w:sz w:val="24"/>
          <w:szCs w:val="24"/>
        </w:rPr>
        <w:tab/>
      </w:r>
      <w:r>
        <w:rPr>
          <w:rStyle w:val="NoneA"/>
          <w:rFonts w:ascii="Arial" w:hAnsi="Arial"/>
          <w:sz w:val="24"/>
          <w:szCs w:val="24"/>
        </w:rPr>
        <w:tab/>
        <w:t>67%-69% = D+</w:t>
      </w:r>
    </w:p>
    <w:p w:rsidR="006D50A4" w:rsidRDefault="007A0DE8">
      <w:pPr>
        <w:spacing w:after="0" w:line="230" w:lineRule="atLeast"/>
        <w:ind w:right="1440"/>
        <w:rPr>
          <w:rStyle w:val="NoneA"/>
          <w:rFonts w:ascii="Arial" w:eastAsia="Arial" w:hAnsi="Arial" w:cs="Arial"/>
          <w:sz w:val="24"/>
          <w:szCs w:val="24"/>
        </w:rPr>
      </w:pPr>
      <w:r>
        <w:rPr>
          <w:rStyle w:val="NoneA"/>
          <w:rFonts w:ascii="Arial" w:hAnsi="Arial"/>
          <w:sz w:val="24"/>
          <w:szCs w:val="24"/>
        </w:rPr>
        <w:t>84%-86% = B</w:t>
      </w:r>
      <w:r>
        <w:rPr>
          <w:rStyle w:val="NoneA"/>
          <w:rFonts w:ascii="Arial" w:hAnsi="Arial"/>
          <w:sz w:val="24"/>
          <w:szCs w:val="24"/>
        </w:rPr>
        <w:tab/>
      </w:r>
      <w:r>
        <w:rPr>
          <w:rStyle w:val="NoneA"/>
          <w:rFonts w:ascii="Arial" w:hAnsi="Arial"/>
          <w:sz w:val="24"/>
          <w:szCs w:val="24"/>
        </w:rPr>
        <w:tab/>
        <w:t>64%-66% = D</w:t>
      </w:r>
    </w:p>
    <w:p w:rsidR="006D50A4" w:rsidRDefault="007A0DE8">
      <w:pPr>
        <w:spacing w:after="0" w:line="230" w:lineRule="atLeast"/>
        <w:ind w:right="1440"/>
        <w:rPr>
          <w:rStyle w:val="NoneA"/>
          <w:rFonts w:ascii="Arial" w:eastAsia="Arial" w:hAnsi="Arial" w:cs="Arial"/>
          <w:sz w:val="24"/>
          <w:szCs w:val="24"/>
        </w:rPr>
      </w:pPr>
      <w:r>
        <w:rPr>
          <w:rStyle w:val="NoneA"/>
          <w:rFonts w:ascii="Arial" w:hAnsi="Arial"/>
          <w:sz w:val="24"/>
          <w:szCs w:val="24"/>
        </w:rPr>
        <w:t>80%-83% = B-</w:t>
      </w:r>
      <w:r>
        <w:rPr>
          <w:rStyle w:val="NoneA"/>
          <w:rFonts w:ascii="Arial" w:hAnsi="Arial"/>
          <w:sz w:val="24"/>
          <w:szCs w:val="24"/>
        </w:rPr>
        <w:tab/>
      </w:r>
      <w:r>
        <w:rPr>
          <w:rStyle w:val="NoneA"/>
          <w:rFonts w:ascii="Arial" w:hAnsi="Arial"/>
          <w:sz w:val="24"/>
          <w:szCs w:val="24"/>
        </w:rPr>
        <w:tab/>
        <w:t>60%-63% = D-</w:t>
      </w:r>
    </w:p>
    <w:p w:rsidR="006D50A4" w:rsidRDefault="007A0DE8">
      <w:pPr>
        <w:spacing w:after="0" w:line="230" w:lineRule="atLeast"/>
        <w:ind w:right="1440"/>
        <w:rPr>
          <w:rStyle w:val="NoneA"/>
          <w:rFonts w:ascii="Arial" w:eastAsia="Arial" w:hAnsi="Arial" w:cs="Arial"/>
          <w:sz w:val="24"/>
          <w:szCs w:val="24"/>
        </w:rPr>
      </w:pPr>
      <w:r>
        <w:rPr>
          <w:rStyle w:val="NoneA"/>
          <w:rFonts w:ascii="Arial" w:hAnsi="Arial"/>
          <w:sz w:val="24"/>
          <w:szCs w:val="24"/>
        </w:rPr>
        <w:t>77%-79% = C+</w:t>
      </w:r>
      <w:r>
        <w:rPr>
          <w:rStyle w:val="NoneA"/>
          <w:rFonts w:ascii="Arial" w:hAnsi="Arial"/>
          <w:sz w:val="24"/>
          <w:szCs w:val="24"/>
        </w:rPr>
        <w:tab/>
      </w:r>
      <w:r>
        <w:rPr>
          <w:rStyle w:val="NoneA"/>
          <w:rFonts w:ascii="Arial" w:hAnsi="Arial"/>
          <w:sz w:val="24"/>
          <w:szCs w:val="24"/>
        </w:rPr>
        <w:tab/>
      </w:r>
      <w:r>
        <w:rPr>
          <w:rStyle w:val="NoneA"/>
          <w:rFonts w:ascii="Arial" w:hAnsi="Arial"/>
          <w:sz w:val="24"/>
          <w:szCs w:val="24"/>
        </w:rPr>
        <w:t>59% or less = F</w:t>
      </w:r>
    </w:p>
    <w:p w:rsidR="006D50A4" w:rsidRDefault="006D50A4">
      <w:pPr>
        <w:widowControl w:val="0"/>
        <w:spacing w:after="0"/>
        <w:rPr>
          <w:rStyle w:val="NoneA"/>
          <w:rFonts w:ascii="Arial" w:eastAsia="Arial" w:hAnsi="Arial" w:cs="Arial"/>
          <w:sz w:val="24"/>
          <w:szCs w:val="24"/>
        </w:rPr>
      </w:pPr>
    </w:p>
    <w:p w:rsidR="006D50A4" w:rsidRDefault="006D50A4">
      <w:pPr>
        <w:widowControl w:val="0"/>
        <w:spacing w:after="0"/>
        <w:rPr>
          <w:rStyle w:val="NoneA"/>
          <w:rFonts w:ascii="Arial" w:eastAsia="Arial" w:hAnsi="Arial" w:cs="Arial"/>
          <w:sz w:val="24"/>
          <w:szCs w:val="24"/>
        </w:rPr>
      </w:pPr>
    </w:p>
    <w:p w:rsidR="006D50A4" w:rsidRDefault="006D50A4">
      <w:pPr>
        <w:widowControl w:val="0"/>
        <w:spacing w:after="0"/>
        <w:rPr>
          <w:rStyle w:val="NoneA"/>
          <w:rFonts w:ascii="Arial" w:eastAsia="Arial" w:hAnsi="Arial" w:cs="Arial"/>
          <w:sz w:val="24"/>
          <w:szCs w:val="24"/>
        </w:rPr>
      </w:pPr>
    </w:p>
    <w:p w:rsidR="006D50A4" w:rsidRDefault="006D50A4">
      <w:pPr>
        <w:widowControl w:val="0"/>
        <w:spacing w:after="0"/>
        <w:rPr>
          <w:rStyle w:val="NoneA"/>
          <w:rFonts w:ascii="Arial" w:eastAsia="Arial" w:hAnsi="Arial" w:cs="Arial"/>
          <w:sz w:val="24"/>
          <w:szCs w:val="24"/>
        </w:rPr>
      </w:pPr>
    </w:p>
    <w:p w:rsidR="006D50A4" w:rsidRDefault="006D50A4">
      <w:pPr>
        <w:widowControl w:val="0"/>
        <w:spacing w:after="0"/>
        <w:rPr>
          <w:rStyle w:val="NoneA"/>
          <w:rFonts w:ascii="Arial" w:eastAsia="Arial" w:hAnsi="Arial" w:cs="Arial"/>
          <w:sz w:val="24"/>
          <w:szCs w:val="24"/>
        </w:rPr>
      </w:pPr>
    </w:p>
    <w:p w:rsidR="006D50A4" w:rsidRDefault="006D50A4">
      <w:pPr>
        <w:rPr>
          <w:rStyle w:val="NoneA"/>
          <w:rFonts w:ascii="Arial" w:eastAsia="Arial" w:hAnsi="Arial" w:cs="Arial"/>
          <w:sz w:val="24"/>
          <w:szCs w:val="24"/>
        </w:rPr>
      </w:pPr>
    </w:p>
    <w:p w:rsidR="006D50A4" w:rsidRDefault="007A0DE8">
      <w:pPr>
        <w:rPr>
          <w:rStyle w:val="NoneA"/>
          <w:rFonts w:ascii="Arial" w:eastAsia="Arial" w:hAnsi="Arial" w:cs="Arial"/>
          <w:b/>
          <w:bCs/>
        </w:rPr>
      </w:pPr>
      <w:r>
        <w:rPr>
          <w:rStyle w:val="NoneA"/>
          <w:rFonts w:ascii="Arial" w:hAnsi="Arial"/>
          <w:b/>
          <w:bCs/>
        </w:rPr>
        <w:t xml:space="preserve">ASSESSMENT RUBRIC </w:t>
      </w:r>
    </w:p>
    <w:p w:rsidR="006D50A4" w:rsidRDefault="007A0DE8">
      <w:pPr>
        <w:pStyle w:val="FreeForm"/>
        <w:spacing w:after="0" w:line="240" w:lineRule="auto"/>
        <w:rPr>
          <w:rStyle w:val="NoneA"/>
          <w:rFonts w:ascii="Arial" w:eastAsia="Arial" w:hAnsi="Arial" w:cs="Arial"/>
          <w:sz w:val="21"/>
          <w:szCs w:val="21"/>
        </w:rPr>
      </w:pPr>
      <w:r>
        <w:rPr>
          <w:rStyle w:val="NoneA"/>
          <w:rFonts w:ascii="Arial" w:hAnsi="Arial"/>
          <w:sz w:val="21"/>
          <w:szCs w:val="21"/>
        </w:rPr>
        <w:lastRenderedPageBreak/>
        <w:t xml:space="preserve"> </w:t>
      </w:r>
    </w:p>
    <w:tbl>
      <w:tblPr>
        <w:tblW w:w="9360" w:type="dxa"/>
        <w:tblInd w:w="1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6"/>
        <w:gridCol w:w="154"/>
        <w:gridCol w:w="1316"/>
        <w:gridCol w:w="1546"/>
        <w:gridCol w:w="1724"/>
        <w:gridCol w:w="1645"/>
        <w:gridCol w:w="1659"/>
      </w:tblGrid>
      <w:tr w:rsidR="006D50A4">
        <w:trPr>
          <w:trHeight w:val="463"/>
        </w:trPr>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20"/>
                <w:szCs w:val="20"/>
              </w:rPr>
              <w:t xml:space="preserve"> </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jc w:val="center"/>
              <w:rPr>
                <w:rStyle w:val="NoneA"/>
                <w:rFonts w:ascii="Arial" w:eastAsia="Arial" w:hAnsi="Arial" w:cs="Arial"/>
                <w:sz w:val="20"/>
                <w:szCs w:val="20"/>
              </w:rPr>
            </w:pPr>
            <w:r>
              <w:rPr>
                <w:rStyle w:val="NoneA"/>
                <w:rFonts w:ascii="Arial" w:hAnsi="Arial"/>
                <w:sz w:val="20"/>
                <w:szCs w:val="20"/>
              </w:rPr>
              <w:t xml:space="preserve">Level 5 ~ </w:t>
            </w:r>
          </w:p>
          <w:p w:rsidR="006D50A4" w:rsidRDefault="007A0DE8">
            <w:pPr>
              <w:pStyle w:val="FreeForm"/>
              <w:spacing w:after="0" w:line="240" w:lineRule="auto"/>
              <w:jc w:val="center"/>
            </w:pPr>
            <w:r>
              <w:rPr>
                <w:rStyle w:val="NoneA"/>
                <w:rFonts w:ascii="Arial" w:hAnsi="Arial"/>
                <w:sz w:val="20"/>
                <w:szCs w:val="20"/>
              </w:rPr>
              <w:t>Exceptional</w:t>
            </w:r>
            <w:r>
              <w:rPr>
                <w:rStyle w:val="NoneA"/>
                <w:rFonts w:ascii="Arial" w:hAnsi="Arial"/>
                <w:sz w:val="21"/>
                <w:szCs w:val="21"/>
              </w:rP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jc w:val="center"/>
              <w:rPr>
                <w:rStyle w:val="NoneA"/>
                <w:rFonts w:ascii="Arial" w:eastAsia="Arial" w:hAnsi="Arial" w:cs="Arial"/>
                <w:sz w:val="20"/>
                <w:szCs w:val="20"/>
              </w:rPr>
            </w:pPr>
            <w:r>
              <w:rPr>
                <w:rStyle w:val="NoneA"/>
                <w:rFonts w:ascii="Arial" w:hAnsi="Arial"/>
                <w:sz w:val="20"/>
                <w:szCs w:val="20"/>
              </w:rPr>
              <w:t xml:space="preserve">Level 4 ~ </w:t>
            </w:r>
          </w:p>
          <w:p w:rsidR="006D50A4" w:rsidRDefault="007A0DE8">
            <w:pPr>
              <w:pStyle w:val="FreeForm"/>
              <w:spacing w:after="0" w:line="240" w:lineRule="auto"/>
              <w:jc w:val="center"/>
            </w:pPr>
            <w:r>
              <w:rPr>
                <w:rStyle w:val="NoneA"/>
                <w:rFonts w:ascii="Arial" w:hAnsi="Arial"/>
                <w:sz w:val="20"/>
                <w:szCs w:val="20"/>
              </w:rPr>
              <w:t>Superior</w:t>
            </w:r>
            <w:r>
              <w:rPr>
                <w:rStyle w:val="NoneA"/>
                <w:rFonts w:ascii="Arial" w:hAnsi="Arial"/>
                <w:sz w:val="21"/>
                <w:szCs w:val="21"/>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jc w:val="center"/>
              <w:rPr>
                <w:rStyle w:val="NoneA"/>
                <w:rFonts w:ascii="Arial" w:eastAsia="Arial" w:hAnsi="Arial" w:cs="Arial"/>
                <w:sz w:val="20"/>
                <w:szCs w:val="20"/>
              </w:rPr>
            </w:pPr>
            <w:r>
              <w:rPr>
                <w:rStyle w:val="NoneA"/>
                <w:rFonts w:ascii="Arial" w:hAnsi="Arial"/>
                <w:sz w:val="20"/>
                <w:szCs w:val="20"/>
              </w:rPr>
              <w:t xml:space="preserve">Level 3 ~ </w:t>
            </w:r>
          </w:p>
          <w:p w:rsidR="006D50A4" w:rsidRDefault="007A0DE8">
            <w:pPr>
              <w:pStyle w:val="FreeForm"/>
              <w:spacing w:after="0" w:line="240" w:lineRule="auto"/>
              <w:jc w:val="center"/>
            </w:pPr>
            <w:r>
              <w:rPr>
                <w:rStyle w:val="NoneA"/>
                <w:rFonts w:ascii="Arial" w:hAnsi="Arial"/>
                <w:sz w:val="20"/>
                <w:szCs w:val="20"/>
              </w:rPr>
              <w:t>Commendable</w:t>
            </w:r>
            <w:r>
              <w:rPr>
                <w:rStyle w:val="NoneA"/>
                <w:rFonts w:ascii="Arial" w:hAnsi="Arial"/>
                <w:sz w:val="21"/>
                <w:szCs w:val="21"/>
              </w:rPr>
              <w:t xml:space="preserve"> </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jc w:val="center"/>
              <w:rPr>
                <w:rStyle w:val="NoneA"/>
                <w:rFonts w:ascii="Arial" w:eastAsia="Arial" w:hAnsi="Arial" w:cs="Arial"/>
                <w:sz w:val="20"/>
                <w:szCs w:val="20"/>
              </w:rPr>
            </w:pPr>
            <w:r>
              <w:rPr>
                <w:rStyle w:val="NoneA"/>
                <w:rFonts w:ascii="Arial" w:hAnsi="Arial"/>
                <w:sz w:val="20"/>
                <w:szCs w:val="20"/>
              </w:rPr>
              <w:t xml:space="preserve">Level 2 ~ </w:t>
            </w:r>
          </w:p>
          <w:p w:rsidR="006D50A4" w:rsidRDefault="007A0DE8">
            <w:pPr>
              <w:pStyle w:val="FreeForm"/>
              <w:spacing w:after="0" w:line="240" w:lineRule="auto"/>
              <w:jc w:val="center"/>
            </w:pPr>
            <w:r>
              <w:rPr>
                <w:rStyle w:val="NoneA"/>
                <w:rFonts w:ascii="Arial" w:hAnsi="Arial"/>
                <w:sz w:val="20"/>
                <w:szCs w:val="20"/>
              </w:rPr>
              <w:t>Rudimentary</w:t>
            </w:r>
            <w:r>
              <w:rPr>
                <w:rStyle w:val="NoneA"/>
                <w:rFonts w:ascii="Arial" w:hAnsi="Arial"/>
                <w:sz w:val="21"/>
                <w:szCs w:val="21"/>
              </w:rPr>
              <w:t xml:space="preserve"> </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jc w:val="center"/>
              <w:rPr>
                <w:rStyle w:val="NoneA"/>
                <w:rFonts w:ascii="Arial" w:eastAsia="Arial" w:hAnsi="Arial" w:cs="Arial"/>
                <w:sz w:val="20"/>
                <w:szCs w:val="20"/>
              </w:rPr>
            </w:pPr>
            <w:r>
              <w:rPr>
                <w:rStyle w:val="NoneA"/>
                <w:rFonts w:ascii="Arial" w:hAnsi="Arial"/>
                <w:sz w:val="20"/>
                <w:szCs w:val="20"/>
              </w:rPr>
              <w:t xml:space="preserve">Level 1 ~ </w:t>
            </w:r>
          </w:p>
          <w:p w:rsidR="006D50A4" w:rsidRDefault="007A0DE8">
            <w:pPr>
              <w:pStyle w:val="FreeForm"/>
              <w:spacing w:after="0" w:line="240" w:lineRule="auto"/>
              <w:jc w:val="center"/>
            </w:pPr>
            <w:r>
              <w:rPr>
                <w:rStyle w:val="NoneA"/>
                <w:rFonts w:ascii="Arial" w:hAnsi="Arial"/>
                <w:sz w:val="20"/>
                <w:szCs w:val="20"/>
              </w:rPr>
              <w:t>Minimal</w:t>
            </w:r>
            <w:r>
              <w:rPr>
                <w:rStyle w:val="NoneA"/>
                <w:rFonts w:ascii="Arial" w:hAnsi="Arial"/>
                <w:sz w:val="21"/>
                <w:szCs w:val="21"/>
              </w:rPr>
              <w:t xml:space="preserve"> </w:t>
            </w:r>
          </w:p>
        </w:tc>
      </w:tr>
      <w:tr w:rsidR="006D50A4">
        <w:trPr>
          <w:trHeight w:val="405"/>
        </w:trPr>
        <w:tc>
          <w:tcPr>
            <w:tcW w:w="9360" w:type="dxa"/>
            <w:gridSpan w:val="7"/>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20"/>
                <w:szCs w:val="20"/>
              </w:rPr>
              <w:t xml:space="preserve">Assignment </w:t>
            </w:r>
            <w:r>
              <w:rPr>
                <w:rStyle w:val="NoneA"/>
                <w:rFonts w:ascii="Arial" w:hAnsi="Arial"/>
                <w:sz w:val="16"/>
                <w:szCs w:val="16"/>
              </w:rPr>
              <w:t xml:space="preserve">          90-100                              80-89                             70-79                               60-69                                     0-59</w:t>
            </w:r>
          </w:p>
        </w:tc>
      </w:tr>
      <w:tr w:rsidR="006D50A4">
        <w:trPr>
          <w:trHeight w:val="553"/>
        </w:trPr>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20"/>
                <w:szCs w:val="20"/>
              </w:rPr>
              <w:t xml:space="preserve"> </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 xml:space="preserve">Substantially exceeds requirements </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 xml:space="preserve">Exceeds requirements </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 xml:space="preserve">Meets requirements </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 xml:space="preserve">Partially meets requirements </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 xml:space="preserve">Does not meet requirements </w:t>
            </w:r>
          </w:p>
        </w:tc>
      </w:tr>
      <w:tr w:rsidR="006D50A4">
        <w:trPr>
          <w:trHeight w:val="223"/>
        </w:trPr>
        <w:tc>
          <w:tcPr>
            <w:tcW w:w="9360" w:type="dxa"/>
            <w:gridSpan w:val="7"/>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20"/>
                <w:szCs w:val="20"/>
              </w:rPr>
              <w:t xml:space="preserve">Content </w:t>
            </w:r>
          </w:p>
        </w:tc>
      </w:tr>
      <w:tr w:rsidR="006D50A4">
        <w:trPr>
          <w:trHeight w:val="2362"/>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20"/>
                <w:szCs w:val="20"/>
              </w:rPr>
              <w:t>Audience/     Purpose (5)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Addressed in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manner appropriate </w:t>
            </w:r>
          </w:p>
          <w:p w:rsidR="006D50A4" w:rsidRDefault="007A0DE8">
            <w:pPr>
              <w:pStyle w:val="FreeForm"/>
              <w:spacing w:after="0" w:line="240" w:lineRule="auto"/>
              <w:rPr>
                <w:rStyle w:val="NoneA"/>
                <w:rFonts w:ascii="Arial" w:eastAsia="Arial" w:hAnsi="Arial" w:cs="Arial"/>
                <w:sz w:val="16"/>
                <w:szCs w:val="16"/>
              </w:rPr>
            </w:pPr>
            <w:proofErr w:type="gramStart"/>
            <w:r>
              <w:rPr>
                <w:rStyle w:val="NoneA"/>
                <w:rFonts w:ascii="Arial" w:hAnsi="Arial"/>
                <w:sz w:val="16"/>
                <w:szCs w:val="16"/>
              </w:rPr>
              <w:t>to</w:t>
            </w:r>
            <w:proofErr w:type="gramEnd"/>
            <w:r>
              <w:rPr>
                <w:rStyle w:val="NoneA"/>
                <w:rFonts w:ascii="Arial" w:hAnsi="Arial"/>
                <w:sz w:val="16"/>
                <w:szCs w:val="16"/>
              </w:rPr>
              <w:t xml:space="preserve"> purpose. Stance is that of an expert who consistently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and skillfully </w:t>
            </w:r>
          </w:p>
          <w:p w:rsidR="006D50A4" w:rsidRDefault="007A0DE8">
            <w:pPr>
              <w:pStyle w:val="FreeForm"/>
              <w:spacing w:after="0" w:line="240" w:lineRule="auto"/>
            </w:pPr>
            <w:proofErr w:type="gramStart"/>
            <w:r>
              <w:rPr>
                <w:rStyle w:val="NoneA"/>
                <w:rFonts w:ascii="Arial" w:hAnsi="Arial"/>
                <w:sz w:val="16"/>
                <w:szCs w:val="16"/>
              </w:rPr>
              <w:t>anticipates</w:t>
            </w:r>
            <w:proofErr w:type="gramEnd"/>
            <w:r>
              <w:rPr>
                <w:rStyle w:val="NoneA"/>
                <w:rFonts w:ascii="Arial" w:hAnsi="Arial"/>
                <w:sz w:val="16"/>
                <w:szCs w:val="16"/>
              </w:rPr>
              <w:t xml:space="preserve"> reader</w:t>
            </w:r>
            <w:r>
              <w:rPr>
                <w:rStyle w:val="NoneA"/>
                <w:rFonts w:ascii="Arial" w:hAnsi="Arial"/>
                <w:sz w:val="16"/>
                <w:szCs w:val="16"/>
              </w:rPr>
              <w:t>’</w:t>
            </w:r>
            <w:r>
              <w:rPr>
                <w:rStyle w:val="NoneA"/>
                <w:rFonts w:ascii="Arial" w:hAnsi="Arial"/>
                <w:sz w:val="16"/>
                <w:szCs w:val="16"/>
              </w:rPr>
              <w:t>s needs. (5)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Addressed in a manner</w:t>
            </w:r>
            <w:r>
              <w:rPr>
                <w:rStyle w:val="NoneA"/>
                <w:rFonts w:ascii="Arial" w:hAnsi="Arial"/>
                <w:sz w:val="16"/>
                <w:szCs w:val="16"/>
              </w:rPr>
              <w:t xml:space="preserve"> appropriate to purpose. Stance is somewhat tentative and meets readers</w:t>
            </w:r>
            <w:r>
              <w:rPr>
                <w:rStyle w:val="NoneA"/>
                <w:rFonts w:ascii="Arial" w:hAnsi="Arial"/>
                <w:sz w:val="16"/>
                <w:szCs w:val="16"/>
              </w:rPr>
              <w:t xml:space="preserve">’ </w:t>
            </w:r>
            <w:r>
              <w:rPr>
                <w:rStyle w:val="NoneA"/>
                <w:rFonts w:ascii="Arial" w:hAnsi="Arial"/>
                <w:sz w:val="16"/>
                <w:szCs w:val="16"/>
              </w:rPr>
              <w:t>needs with some skill but is not as consistently successful. (4)</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Addressed in a manner that shows some awareness of purpose. Stance is that of a novice attempting to please an expert.</w:t>
            </w:r>
            <w:r>
              <w:rPr>
                <w:rStyle w:val="NoneA"/>
                <w:rFonts w:ascii="Arial" w:hAnsi="Arial"/>
                <w:sz w:val="16"/>
                <w:szCs w:val="16"/>
              </w:rPr>
              <w:t xml:space="preserve"> (3)</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Addressed in a manner that demonstrates little awareness of purpose. Stance is mostly egocentric with little awareness of reader</w:t>
            </w:r>
            <w:r>
              <w:rPr>
                <w:rStyle w:val="NoneA"/>
                <w:rFonts w:ascii="Arial" w:hAnsi="Arial"/>
                <w:sz w:val="16"/>
                <w:szCs w:val="16"/>
              </w:rPr>
              <w:t>’</w:t>
            </w:r>
            <w:r>
              <w:rPr>
                <w:rStyle w:val="NoneA"/>
                <w:rFonts w:ascii="Arial" w:hAnsi="Arial"/>
                <w:sz w:val="16"/>
                <w:szCs w:val="16"/>
              </w:rPr>
              <w:t xml:space="preserve">s needs. (2) </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Little or no awareness of audience or form</w:t>
            </w:r>
            <w:r>
              <w:rPr>
                <w:rStyle w:val="NoneA"/>
                <w:rFonts w:ascii="Arial" w:hAnsi="Arial"/>
                <w:sz w:val="16"/>
                <w:szCs w:val="16"/>
              </w:rPr>
              <w:t>’</w:t>
            </w:r>
            <w:r>
              <w:rPr>
                <w:rStyle w:val="NoneA"/>
                <w:rFonts w:ascii="Arial" w:hAnsi="Arial"/>
                <w:sz w:val="16"/>
                <w:szCs w:val="16"/>
              </w:rPr>
              <w:t>s requirements. Egocentric. A written form of speech for one</w:t>
            </w:r>
            <w:r>
              <w:rPr>
                <w:rStyle w:val="NoneA"/>
                <w:rFonts w:ascii="Arial" w:hAnsi="Arial"/>
                <w:sz w:val="16"/>
                <w:szCs w:val="16"/>
              </w:rPr>
              <w:t>’</w:t>
            </w:r>
            <w:r>
              <w:rPr>
                <w:rStyle w:val="NoneA"/>
                <w:rFonts w:ascii="Arial" w:hAnsi="Arial"/>
                <w:sz w:val="16"/>
                <w:szCs w:val="16"/>
              </w:rPr>
              <w:t>s se</w:t>
            </w:r>
            <w:r>
              <w:rPr>
                <w:rStyle w:val="NoneA"/>
                <w:rFonts w:ascii="Arial" w:hAnsi="Arial"/>
                <w:sz w:val="16"/>
                <w:szCs w:val="16"/>
              </w:rPr>
              <w:t>lf. (1)</w:t>
            </w:r>
          </w:p>
        </w:tc>
      </w:tr>
      <w:tr w:rsidR="006D50A4">
        <w:trPr>
          <w:trHeight w:val="754"/>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20"/>
                <w:szCs w:val="20"/>
              </w:rPr>
              <w:t>Thesis (20)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Insightful,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logically and fully </w:t>
            </w:r>
          </w:p>
          <w:p w:rsidR="006D50A4" w:rsidRDefault="007A0DE8">
            <w:pPr>
              <w:pStyle w:val="FreeForm"/>
              <w:spacing w:after="0" w:line="240" w:lineRule="auto"/>
            </w:pPr>
            <w:proofErr w:type="gramStart"/>
            <w:r>
              <w:rPr>
                <w:rStyle w:val="NoneA"/>
                <w:rFonts w:ascii="Arial" w:hAnsi="Arial"/>
                <w:sz w:val="16"/>
                <w:szCs w:val="16"/>
              </w:rPr>
              <w:t>supported</w:t>
            </w:r>
            <w:proofErr w:type="gramEnd"/>
            <w:r>
              <w:rPr>
                <w:rStyle w:val="NoneA"/>
                <w:rFonts w:ascii="Arial" w:hAnsi="Arial"/>
                <w:sz w:val="16"/>
                <w:szCs w:val="16"/>
              </w:rPr>
              <w:t>. (20)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 xml:space="preserve">Clear, somewhat original, but not fully supported.(15) </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Predictable and/or general. Unevenly supported. (10)</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Vague or implied. (5)</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Either not apparent or contradictory. (0)</w:t>
            </w:r>
          </w:p>
        </w:tc>
      </w:tr>
      <w:tr w:rsidR="006D50A4">
        <w:trPr>
          <w:trHeight w:val="955"/>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20"/>
                <w:szCs w:val="20"/>
              </w:rPr>
              <w:t>Ideas (10)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Innovative,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cogent,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completely </w:t>
            </w:r>
          </w:p>
          <w:p w:rsidR="006D50A4" w:rsidRDefault="007A0DE8">
            <w:pPr>
              <w:pStyle w:val="FreeForm"/>
              <w:spacing w:after="0" w:line="240" w:lineRule="auto"/>
            </w:pPr>
            <w:proofErr w:type="gramStart"/>
            <w:r>
              <w:rPr>
                <w:rStyle w:val="NoneA"/>
                <w:rFonts w:ascii="Arial" w:hAnsi="Arial"/>
                <w:sz w:val="16"/>
                <w:szCs w:val="16"/>
              </w:rPr>
              <w:t>developed</w:t>
            </w:r>
            <w:proofErr w:type="gramEnd"/>
            <w:r>
              <w:rPr>
                <w:rStyle w:val="NoneA"/>
                <w:rFonts w:ascii="Arial" w:hAnsi="Arial"/>
                <w:sz w:val="16"/>
                <w:szCs w:val="16"/>
              </w:rPr>
              <w:t>.  (10)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 xml:space="preserve">Specific, solid, less original. Less carefully developed. (8) </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Appropriate but lacking in complexity and/or specificity (6)</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Vague, obvious, underdeveloped, or too broad. (4)</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 xml:space="preserve">Simplistic, underdeveloped, or </w:t>
            </w:r>
            <w:r>
              <w:rPr>
                <w:rStyle w:val="NoneA"/>
                <w:rFonts w:ascii="Arial" w:hAnsi="Arial"/>
                <w:sz w:val="16"/>
                <w:szCs w:val="16"/>
              </w:rPr>
              <w:t>cryptic. Topic not thought through. (2)</w:t>
            </w:r>
          </w:p>
        </w:tc>
      </w:tr>
      <w:tr w:rsidR="006D50A4">
        <w:trPr>
          <w:trHeight w:val="1445"/>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20"/>
                <w:szCs w:val="20"/>
              </w:rPr>
            </w:pPr>
            <w:r>
              <w:rPr>
                <w:rStyle w:val="NoneA"/>
                <w:rFonts w:ascii="Arial" w:hAnsi="Arial"/>
                <w:sz w:val="20"/>
                <w:szCs w:val="20"/>
              </w:rPr>
              <w:t>Details (10)</w:t>
            </w:r>
          </w:p>
          <w:p w:rsidR="006D50A4" w:rsidRDefault="007A0DE8">
            <w:pPr>
              <w:pStyle w:val="FreeForm"/>
              <w:spacing w:after="0" w:line="240" w:lineRule="auto"/>
            </w:pPr>
            <w:r>
              <w:rPr>
                <w:rStyle w:val="NoneA"/>
                <w:rFonts w:ascii="Arial" w:hAnsi="Arial"/>
                <w:sz w:val="20"/>
                <w:szCs w:val="20"/>
              </w:rPr>
              <w:t>(supporting material)</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Relevant, original. </w:t>
            </w:r>
          </w:p>
          <w:p w:rsidR="006D50A4" w:rsidRDefault="007A0DE8">
            <w:pPr>
              <w:pStyle w:val="FreeForm"/>
              <w:spacing w:after="0" w:line="240" w:lineRule="auto"/>
            </w:pPr>
            <w:r>
              <w:rPr>
                <w:rStyle w:val="NoneA"/>
                <w:rFonts w:ascii="Arial" w:hAnsi="Arial"/>
                <w:sz w:val="16"/>
                <w:szCs w:val="16"/>
              </w:rPr>
              <w:t>Convincing and related to thesis. Meets all requirements. (10)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Relevant and appropriately utilized.  (8)</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 xml:space="preserve">Not thoroughly interpreted or not clearly related to </w:t>
            </w:r>
            <w:r>
              <w:rPr>
                <w:rStyle w:val="NoneA"/>
                <w:rFonts w:ascii="Arial" w:hAnsi="Arial"/>
                <w:sz w:val="16"/>
                <w:szCs w:val="16"/>
              </w:rPr>
              <w:t>thesis. Does not meet all requirements. (5)</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Too general, not interpreted, irrelevant to thesis, or inappropriately repetitive or few included. (3)</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Absent or inappropriate and/or off-topic generalizations, faulty assumptions, and errors of fact. (1)</w:t>
            </w:r>
          </w:p>
        </w:tc>
      </w:tr>
      <w:tr w:rsidR="006D50A4">
        <w:trPr>
          <w:trHeight w:val="1156"/>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20"/>
                <w:szCs w:val="20"/>
              </w:rPr>
            </w:pPr>
            <w:r>
              <w:rPr>
                <w:rStyle w:val="NoneA"/>
                <w:rFonts w:ascii="Arial" w:hAnsi="Arial"/>
                <w:sz w:val="20"/>
                <w:szCs w:val="20"/>
              </w:rPr>
              <w:t xml:space="preserve">Organization </w:t>
            </w:r>
          </w:p>
          <w:p w:rsidR="006D50A4" w:rsidRDefault="007A0DE8">
            <w:pPr>
              <w:pStyle w:val="FreeForm"/>
              <w:spacing w:after="0" w:line="240" w:lineRule="auto"/>
            </w:pPr>
            <w:r>
              <w:rPr>
                <w:rStyle w:val="NoneA"/>
                <w:rFonts w:ascii="Arial" w:hAnsi="Arial"/>
                <w:sz w:val="20"/>
                <w:szCs w:val="20"/>
              </w:rPr>
              <w:t>(20)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Carefully </w:t>
            </w:r>
          </w:p>
          <w:p w:rsidR="006D50A4" w:rsidRDefault="007A0DE8">
            <w:pPr>
              <w:pStyle w:val="FreeForm"/>
              <w:spacing w:after="0" w:line="240" w:lineRule="auto"/>
              <w:rPr>
                <w:rStyle w:val="NoneA"/>
                <w:rFonts w:ascii="Arial" w:eastAsia="Arial" w:hAnsi="Arial" w:cs="Arial"/>
                <w:sz w:val="16"/>
                <w:szCs w:val="16"/>
              </w:rPr>
            </w:pPr>
            <w:proofErr w:type="gramStart"/>
            <w:r>
              <w:rPr>
                <w:rStyle w:val="NoneA"/>
                <w:rFonts w:ascii="Arial" w:hAnsi="Arial"/>
                <w:sz w:val="16"/>
                <w:szCs w:val="16"/>
              </w:rPr>
              <w:t>planned</w:t>
            </w:r>
            <w:proofErr w:type="gramEnd"/>
            <w:r>
              <w:rPr>
                <w:rStyle w:val="NoneA"/>
                <w:rFonts w:ascii="Arial" w:hAnsi="Arial"/>
                <w:sz w:val="16"/>
                <w:szCs w:val="16"/>
              </w:rPr>
              <w:t xml:space="preserve">. Sections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clearly relate to and support </w:t>
            </w:r>
          </w:p>
          <w:p w:rsidR="006D50A4" w:rsidRDefault="007A0DE8">
            <w:pPr>
              <w:pStyle w:val="FreeForm"/>
              <w:spacing w:after="0" w:line="240" w:lineRule="auto"/>
            </w:pPr>
            <w:proofErr w:type="gramStart"/>
            <w:r>
              <w:rPr>
                <w:rStyle w:val="NoneA"/>
                <w:rFonts w:ascii="Arial" w:hAnsi="Arial"/>
                <w:sz w:val="16"/>
                <w:szCs w:val="16"/>
              </w:rPr>
              <w:t>thesis</w:t>
            </w:r>
            <w:proofErr w:type="gramEnd"/>
            <w:r>
              <w:rPr>
                <w:rStyle w:val="NoneA"/>
                <w:rFonts w:ascii="Arial" w:hAnsi="Arial"/>
                <w:sz w:val="16"/>
                <w:szCs w:val="16"/>
              </w:rPr>
              <w:t>. (20)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Correct and appropriate with some weaknesses in strategy or its execution. (15)</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Present but unevenly developed and lacking transitions.  (10)</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Inappropriate hard to</w:t>
            </w:r>
            <w:r>
              <w:rPr>
                <w:rStyle w:val="NoneA"/>
                <w:rFonts w:ascii="Arial" w:hAnsi="Arial"/>
                <w:sz w:val="16"/>
                <w:szCs w:val="16"/>
              </w:rPr>
              <w:t xml:space="preserve"> follow (5)</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Inconsistent and/or absent. (0)</w:t>
            </w:r>
          </w:p>
        </w:tc>
      </w:tr>
      <w:tr w:rsidR="006D50A4">
        <w:trPr>
          <w:trHeight w:val="553"/>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20"/>
                <w:szCs w:val="20"/>
              </w:rPr>
              <w:t xml:space="preserve">Documentation (10)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Correct &amp; </w:t>
            </w:r>
          </w:p>
          <w:p w:rsidR="006D50A4" w:rsidRDefault="007A0DE8">
            <w:pPr>
              <w:pStyle w:val="FreeForm"/>
              <w:spacing w:after="0" w:line="240" w:lineRule="auto"/>
            </w:pPr>
            <w:proofErr w:type="gramStart"/>
            <w:r>
              <w:rPr>
                <w:rStyle w:val="NoneA"/>
                <w:rFonts w:ascii="Arial" w:hAnsi="Arial"/>
                <w:sz w:val="16"/>
                <w:szCs w:val="16"/>
              </w:rPr>
              <w:t>appropriate</w:t>
            </w:r>
            <w:proofErr w:type="gramEnd"/>
            <w:r>
              <w:rPr>
                <w:rStyle w:val="NoneA"/>
                <w:rFonts w:ascii="Arial" w:hAnsi="Arial"/>
                <w:sz w:val="16"/>
                <w:szCs w:val="16"/>
              </w:rPr>
              <w:t>. (10)</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May have minor errors. (7)</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Major errors (3)</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Inappropriate (1)</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Absent. (0)</w:t>
            </w:r>
          </w:p>
        </w:tc>
      </w:tr>
      <w:tr w:rsidR="006D50A4">
        <w:trPr>
          <w:trHeight w:val="223"/>
        </w:trPr>
        <w:tc>
          <w:tcPr>
            <w:tcW w:w="9360" w:type="dxa"/>
            <w:gridSpan w:val="7"/>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20"/>
                <w:szCs w:val="20"/>
              </w:rPr>
              <w:t xml:space="preserve">Style </w:t>
            </w:r>
          </w:p>
        </w:tc>
      </w:tr>
      <w:tr w:rsidR="006D50A4">
        <w:trPr>
          <w:trHeight w:val="1035"/>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20"/>
                <w:szCs w:val="20"/>
              </w:rPr>
            </w:pPr>
            <w:r>
              <w:rPr>
                <w:rStyle w:val="NoneA"/>
                <w:rFonts w:ascii="Arial" w:hAnsi="Arial"/>
                <w:sz w:val="20"/>
                <w:szCs w:val="20"/>
              </w:rPr>
              <w:t>Sentences (5)</w:t>
            </w:r>
          </w:p>
          <w:p w:rsidR="006D50A4" w:rsidRDefault="006D50A4">
            <w:pPr>
              <w:pStyle w:val="FreeForm"/>
              <w:spacing w:after="0" w:line="240" w:lineRule="auto"/>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Varied,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controlled, and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employed for </w:t>
            </w:r>
          </w:p>
          <w:p w:rsidR="006D50A4" w:rsidRDefault="007A0DE8">
            <w:pPr>
              <w:pStyle w:val="FreeForm"/>
              <w:spacing w:after="0" w:line="240" w:lineRule="auto"/>
            </w:pPr>
            <w:proofErr w:type="gramStart"/>
            <w:r>
              <w:rPr>
                <w:rStyle w:val="NoneA"/>
                <w:rFonts w:ascii="Arial" w:hAnsi="Arial"/>
                <w:sz w:val="16"/>
                <w:szCs w:val="16"/>
              </w:rPr>
              <w:t>effect</w:t>
            </w:r>
            <w:proofErr w:type="gramEnd"/>
            <w:r>
              <w:rPr>
                <w:rStyle w:val="NoneA"/>
                <w:rFonts w:ascii="Arial" w:hAnsi="Arial"/>
                <w:sz w:val="16"/>
                <w:szCs w:val="16"/>
              </w:rPr>
              <w:t>. (5)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Some variety</w:t>
            </w:r>
            <w:r>
              <w:rPr>
                <w:rStyle w:val="NoneA"/>
                <w:rFonts w:ascii="Arial" w:hAnsi="Arial"/>
                <w:sz w:val="16"/>
                <w:szCs w:val="16"/>
              </w:rPr>
              <w:t xml:space="preserve"> and complexity. Wordy. (4)</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Little variety, simplistic, overuse of unnecessary words. One major error. (3)</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Little variety. Used forbidden words in structure. Two major errors (2)</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Superficial and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stereotypical </w:t>
            </w:r>
          </w:p>
          <w:p w:rsidR="006D50A4" w:rsidRDefault="007A0DE8">
            <w:pPr>
              <w:pStyle w:val="FreeForm"/>
              <w:spacing w:after="0" w:line="240" w:lineRule="auto"/>
            </w:pPr>
            <w:proofErr w:type="gramStart"/>
            <w:r>
              <w:rPr>
                <w:rStyle w:val="NoneA"/>
                <w:rFonts w:ascii="Arial" w:hAnsi="Arial"/>
                <w:sz w:val="16"/>
                <w:szCs w:val="16"/>
              </w:rPr>
              <w:t>language</w:t>
            </w:r>
            <w:proofErr w:type="gramEnd"/>
            <w:r>
              <w:rPr>
                <w:rStyle w:val="NoneA"/>
                <w:rFonts w:ascii="Arial" w:hAnsi="Arial"/>
                <w:sz w:val="16"/>
                <w:szCs w:val="16"/>
              </w:rPr>
              <w:t>.  Three or more major errors.(0)</w:t>
            </w:r>
          </w:p>
        </w:tc>
      </w:tr>
      <w:tr w:rsidR="006D50A4">
        <w:trPr>
          <w:trHeight w:val="955"/>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20"/>
                <w:szCs w:val="20"/>
              </w:rPr>
              <w:lastRenderedPageBreak/>
              <w:t>Diction/      Syntax /</w:t>
            </w:r>
            <w:proofErr w:type="spellStart"/>
            <w:r>
              <w:rPr>
                <w:rStyle w:val="NoneA"/>
                <w:rFonts w:ascii="Arial" w:hAnsi="Arial"/>
                <w:sz w:val="20"/>
                <w:szCs w:val="20"/>
              </w:rPr>
              <w:t>voc</w:t>
            </w:r>
            <w:proofErr w:type="spellEnd"/>
            <w:r>
              <w:rPr>
                <w:rStyle w:val="NoneA"/>
                <w:rFonts w:ascii="Arial" w:hAnsi="Arial"/>
                <w:sz w:val="20"/>
                <w:szCs w:val="20"/>
              </w:rPr>
              <w:t xml:space="preserve"> (5)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Precise,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appropriate,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advanced </w:t>
            </w:r>
          </w:p>
          <w:p w:rsidR="006D50A4" w:rsidRDefault="007A0DE8">
            <w:pPr>
              <w:pStyle w:val="FreeForm"/>
              <w:spacing w:after="0" w:line="240" w:lineRule="auto"/>
            </w:pPr>
            <w:proofErr w:type="gramStart"/>
            <w:r>
              <w:rPr>
                <w:rStyle w:val="NoneA"/>
                <w:rFonts w:ascii="Arial" w:hAnsi="Arial"/>
                <w:sz w:val="16"/>
                <w:szCs w:val="16"/>
              </w:rPr>
              <w:t>vocabulary</w:t>
            </w:r>
            <w:proofErr w:type="gramEnd"/>
            <w:r>
              <w:rPr>
                <w:rStyle w:val="NoneA"/>
                <w:rFonts w:ascii="Arial" w:hAnsi="Arial"/>
                <w:sz w:val="16"/>
                <w:szCs w:val="16"/>
              </w:rPr>
              <w:t>. (5)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Accurate, used class vocabulary, less advanced. (4)</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Somewhat immature; relies on clich</w:t>
            </w:r>
            <w:r>
              <w:rPr>
                <w:rStyle w:val="NoneA"/>
                <w:rFonts w:ascii="Arial" w:hAnsi="Arial"/>
                <w:sz w:val="16"/>
                <w:szCs w:val="16"/>
              </w:rPr>
              <w:t>é</w:t>
            </w:r>
            <w:r>
              <w:rPr>
                <w:rStyle w:val="NoneA"/>
                <w:rFonts w:ascii="Arial" w:hAnsi="Arial"/>
                <w:sz w:val="16"/>
                <w:szCs w:val="16"/>
              </w:rPr>
              <w:t>s. Few vocabulary terms (3)</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Immature.  No vocabulary terms.</w:t>
            </w:r>
          </w:p>
          <w:p w:rsidR="006D50A4" w:rsidRDefault="007A0DE8">
            <w:pPr>
              <w:pStyle w:val="FreeForm"/>
              <w:spacing w:after="0" w:line="240" w:lineRule="auto"/>
            </w:pPr>
            <w:r>
              <w:rPr>
                <w:rStyle w:val="NoneA"/>
                <w:rFonts w:ascii="Arial" w:hAnsi="Arial"/>
                <w:sz w:val="16"/>
                <w:szCs w:val="16"/>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Oral rather than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written language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patterns </w:t>
            </w:r>
          </w:p>
          <w:p w:rsidR="006D50A4" w:rsidRDefault="007A0DE8">
            <w:pPr>
              <w:pStyle w:val="FreeForm"/>
              <w:spacing w:after="0" w:line="240" w:lineRule="auto"/>
            </w:pPr>
            <w:proofErr w:type="gramStart"/>
            <w:r>
              <w:rPr>
                <w:rStyle w:val="NoneA"/>
                <w:rFonts w:ascii="Arial" w:hAnsi="Arial"/>
                <w:sz w:val="16"/>
                <w:szCs w:val="16"/>
              </w:rPr>
              <w:t>predominate</w:t>
            </w:r>
            <w:proofErr w:type="gramEnd"/>
            <w:r>
              <w:rPr>
                <w:rStyle w:val="NoneA"/>
                <w:rFonts w:ascii="Arial" w:hAnsi="Arial"/>
                <w:sz w:val="16"/>
                <w:szCs w:val="16"/>
              </w:rPr>
              <w:t>. (1)</w:t>
            </w:r>
          </w:p>
        </w:tc>
      </w:tr>
      <w:tr w:rsidR="006D50A4">
        <w:trPr>
          <w:trHeight w:val="754"/>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20"/>
                <w:szCs w:val="20"/>
              </w:rPr>
              <w:t>Tone/Voice (5)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Mature, consistent, </w:t>
            </w:r>
          </w:p>
          <w:p w:rsidR="006D50A4" w:rsidRDefault="007A0DE8">
            <w:pPr>
              <w:pStyle w:val="FreeForm"/>
              <w:spacing w:after="0" w:line="240" w:lineRule="auto"/>
            </w:pPr>
            <w:r>
              <w:rPr>
                <w:rStyle w:val="NoneA"/>
                <w:rFonts w:ascii="Arial" w:hAnsi="Arial"/>
                <w:sz w:val="16"/>
                <w:szCs w:val="16"/>
              </w:rPr>
              <w:t>suitable for topic (5)</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Usually appropriate. </w:t>
            </w:r>
          </w:p>
          <w:p w:rsidR="006D50A4" w:rsidRDefault="007A0DE8">
            <w:pPr>
              <w:pStyle w:val="FreeForm"/>
              <w:spacing w:after="0" w:line="240" w:lineRule="auto"/>
            </w:pPr>
            <w:r>
              <w:rPr>
                <w:rStyle w:val="NoneA"/>
                <w:rFonts w:ascii="Arial" w:hAnsi="Arial"/>
                <w:sz w:val="16"/>
                <w:szCs w:val="16"/>
              </w:rPr>
              <w:t>(usually active voice) (4)</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May have some inconsistencies in tense and person (3)</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Inconsistencies </w:t>
            </w:r>
          </w:p>
          <w:p w:rsidR="006D50A4" w:rsidRDefault="007A0DE8">
            <w:pPr>
              <w:pStyle w:val="FreeForm"/>
              <w:spacing w:after="0" w:line="240" w:lineRule="auto"/>
            </w:pPr>
            <w:proofErr w:type="gramStart"/>
            <w:r>
              <w:rPr>
                <w:rStyle w:val="NoneA"/>
                <w:rFonts w:ascii="Arial" w:hAnsi="Arial"/>
                <w:sz w:val="16"/>
                <w:szCs w:val="16"/>
              </w:rPr>
              <w:t>are</w:t>
            </w:r>
            <w:proofErr w:type="gramEnd"/>
            <w:r>
              <w:rPr>
                <w:rStyle w:val="NoneA"/>
                <w:rFonts w:ascii="Arial" w:hAnsi="Arial"/>
                <w:sz w:val="16"/>
                <w:szCs w:val="16"/>
              </w:rPr>
              <w:t xml:space="preserve"> numerous. (2)</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pPr>
            <w:r>
              <w:rPr>
                <w:rStyle w:val="NoneA"/>
                <w:rFonts w:ascii="Arial" w:hAnsi="Arial"/>
                <w:sz w:val="16"/>
                <w:szCs w:val="16"/>
              </w:rPr>
              <w:t xml:space="preserve">Written with </w:t>
            </w:r>
            <w:r>
              <w:rPr>
                <w:rStyle w:val="NoneA"/>
                <w:rFonts w:ascii="Arial" w:hAnsi="Arial"/>
                <w:sz w:val="16"/>
                <w:szCs w:val="16"/>
              </w:rPr>
              <w:t>many errors in tense, voice, etc. (1)</w:t>
            </w:r>
          </w:p>
        </w:tc>
      </w:tr>
      <w:tr w:rsidR="006D50A4">
        <w:trPr>
          <w:trHeight w:val="1759"/>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20"/>
                <w:szCs w:val="20"/>
              </w:rPr>
            </w:pPr>
            <w:r>
              <w:rPr>
                <w:rStyle w:val="NoneA"/>
                <w:rFonts w:ascii="Arial" w:hAnsi="Arial"/>
                <w:sz w:val="20"/>
                <w:szCs w:val="20"/>
              </w:rPr>
              <w:t>Mechanics (10)</w:t>
            </w:r>
          </w:p>
          <w:p w:rsidR="006D50A4" w:rsidRDefault="007A0DE8">
            <w:pPr>
              <w:pStyle w:val="FreeForm"/>
              <w:spacing w:after="0" w:line="240" w:lineRule="auto"/>
              <w:rPr>
                <w:rStyle w:val="NoneA"/>
                <w:rFonts w:ascii="Arial" w:eastAsia="Arial" w:hAnsi="Arial" w:cs="Arial"/>
                <w:sz w:val="20"/>
                <w:szCs w:val="20"/>
              </w:rPr>
            </w:pPr>
            <w:r>
              <w:rPr>
                <w:rStyle w:val="NoneA"/>
                <w:rFonts w:ascii="Arial" w:hAnsi="Arial"/>
                <w:sz w:val="20"/>
                <w:szCs w:val="20"/>
              </w:rPr>
              <w:t xml:space="preserve">--Grammar </w:t>
            </w:r>
          </w:p>
          <w:p w:rsidR="006D50A4" w:rsidRDefault="007A0DE8">
            <w:pPr>
              <w:pStyle w:val="FreeForm"/>
              <w:spacing w:after="0" w:line="240" w:lineRule="auto"/>
              <w:rPr>
                <w:rStyle w:val="NoneA"/>
                <w:rFonts w:ascii="Arial" w:eastAsia="Arial" w:hAnsi="Arial" w:cs="Arial"/>
                <w:sz w:val="20"/>
                <w:szCs w:val="20"/>
              </w:rPr>
            </w:pPr>
            <w:r>
              <w:rPr>
                <w:rStyle w:val="NoneA"/>
                <w:rFonts w:ascii="Arial" w:hAnsi="Arial"/>
                <w:sz w:val="20"/>
                <w:szCs w:val="20"/>
              </w:rPr>
              <w:t xml:space="preserve">--Spelling/Usage </w:t>
            </w:r>
          </w:p>
          <w:p w:rsidR="006D50A4" w:rsidRDefault="007A0DE8">
            <w:pPr>
              <w:pStyle w:val="FreeForm"/>
              <w:spacing w:after="0" w:line="240" w:lineRule="auto"/>
              <w:rPr>
                <w:rStyle w:val="NoneA"/>
                <w:rFonts w:ascii="Arial" w:eastAsia="Arial" w:hAnsi="Arial" w:cs="Arial"/>
                <w:sz w:val="20"/>
                <w:szCs w:val="20"/>
              </w:rPr>
            </w:pPr>
            <w:r>
              <w:rPr>
                <w:rStyle w:val="NoneA"/>
                <w:rFonts w:ascii="Arial" w:hAnsi="Arial"/>
                <w:sz w:val="20"/>
                <w:szCs w:val="20"/>
              </w:rPr>
              <w:t>--Punctuation</w:t>
            </w:r>
          </w:p>
          <w:p w:rsidR="006D50A4" w:rsidRDefault="007A0DE8">
            <w:pPr>
              <w:pStyle w:val="FreeForm"/>
              <w:spacing w:after="0" w:line="240" w:lineRule="auto"/>
            </w:pPr>
            <w:r>
              <w:rPr>
                <w:rStyle w:val="NoneA"/>
                <w:rFonts w:ascii="Arial" w:hAnsi="Arial"/>
                <w:sz w:val="24"/>
                <w:szCs w:val="24"/>
              </w:rPr>
              <w:t xml:space="preserve">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Error </w:t>
            </w:r>
          </w:p>
          <w:p w:rsidR="006D50A4" w:rsidRDefault="007A0DE8">
            <w:pPr>
              <w:pStyle w:val="FreeForm"/>
              <w:spacing w:after="0" w:line="240" w:lineRule="auto"/>
              <w:rPr>
                <w:rStyle w:val="NoneA"/>
                <w:rFonts w:ascii="Arial" w:eastAsia="Arial" w:hAnsi="Arial" w:cs="Arial"/>
                <w:sz w:val="16"/>
                <w:szCs w:val="16"/>
              </w:rPr>
            </w:pPr>
            <w:proofErr w:type="gramStart"/>
            <w:r>
              <w:rPr>
                <w:rStyle w:val="NoneA"/>
                <w:rFonts w:ascii="Arial" w:hAnsi="Arial"/>
                <w:sz w:val="16"/>
                <w:szCs w:val="16"/>
              </w:rPr>
              <w:t>free</w:t>
            </w:r>
            <w:proofErr w:type="gramEnd"/>
            <w:r>
              <w:rPr>
                <w:rStyle w:val="NoneA"/>
                <w:rFonts w:ascii="Arial" w:hAnsi="Arial"/>
                <w:sz w:val="16"/>
                <w:szCs w:val="16"/>
              </w:rPr>
              <w:t xml:space="preserve">. Carefully </w:t>
            </w:r>
          </w:p>
          <w:p w:rsidR="006D50A4" w:rsidRDefault="007A0DE8">
            <w:pPr>
              <w:pStyle w:val="FreeForm"/>
              <w:spacing w:after="0" w:line="240" w:lineRule="auto"/>
              <w:rPr>
                <w:rStyle w:val="NoneA"/>
                <w:rFonts w:ascii="Arial" w:eastAsia="Arial" w:hAnsi="Arial" w:cs="Arial"/>
                <w:sz w:val="16"/>
                <w:szCs w:val="16"/>
              </w:rPr>
            </w:pPr>
            <w:proofErr w:type="gramStart"/>
            <w:r>
              <w:rPr>
                <w:rStyle w:val="NoneA"/>
                <w:rFonts w:ascii="Arial" w:hAnsi="Arial"/>
                <w:sz w:val="16"/>
                <w:szCs w:val="16"/>
              </w:rPr>
              <w:t>edited</w:t>
            </w:r>
            <w:proofErr w:type="gramEnd"/>
            <w:r>
              <w:rPr>
                <w:rStyle w:val="NoneA"/>
                <w:rFonts w:ascii="Arial" w:hAnsi="Arial"/>
                <w:sz w:val="16"/>
                <w:szCs w:val="16"/>
              </w:rPr>
              <w:t>. (10)</w:t>
            </w:r>
          </w:p>
          <w:p w:rsidR="006D50A4" w:rsidRDefault="007A0DE8">
            <w:pPr>
              <w:pStyle w:val="FreeForm"/>
              <w:spacing w:after="0" w:line="240" w:lineRule="auto"/>
            </w:pPr>
            <w:r>
              <w:rPr>
                <w:rStyle w:val="NoneA"/>
                <w:rFonts w:ascii="Arial" w:hAnsi="Arial"/>
                <w:sz w:val="16"/>
                <w:szCs w:val="16"/>
              </w:rP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Very few errors.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Shows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evidence of some </w:t>
            </w:r>
          </w:p>
          <w:p w:rsidR="006D50A4" w:rsidRDefault="007A0DE8">
            <w:pPr>
              <w:pStyle w:val="FreeForm"/>
              <w:spacing w:after="0" w:line="240" w:lineRule="auto"/>
            </w:pPr>
            <w:proofErr w:type="gramStart"/>
            <w:r>
              <w:rPr>
                <w:rStyle w:val="NoneA"/>
                <w:rFonts w:ascii="Arial" w:hAnsi="Arial"/>
                <w:sz w:val="16"/>
                <w:szCs w:val="16"/>
              </w:rPr>
              <w:t>editing</w:t>
            </w:r>
            <w:proofErr w:type="gramEnd"/>
            <w:r>
              <w:rPr>
                <w:rStyle w:val="NoneA"/>
                <w:rFonts w:ascii="Arial" w:hAnsi="Arial"/>
                <w:sz w:val="16"/>
                <w:szCs w:val="16"/>
              </w:rPr>
              <w:t>. (8)</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Errors do not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interfere with </w:t>
            </w:r>
          </w:p>
          <w:p w:rsidR="006D50A4" w:rsidRDefault="007A0DE8">
            <w:pPr>
              <w:pStyle w:val="FreeForm"/>
              <w:spacing w:after="0" w:line="240" w:lineRule="auto"/>
            </w:pPr>
            <w:proofErr w:type="gramStart"/>
            <w:r>
              <w:rPr>
                <w:rStyle w:val="NoneA"/>
                <w:rFonts w:ascii="Arial" w:hAnsi="Arial"/>
                <w:sz w:val="16"/>
                <w:szCs w:val="16"/>
              </w:rPr>
              <w:t>readability</w:t>
            </w:r>
            <w:proofErr w:type="gramEnd"/>
            <w:r>
              <w:rPr>
                <w:rStyle w:val="NoneA"/>
                <w:rFonts w:ascii="Arial" w:hAnsi="Arial"/>
                <w:sz w:val="16"/>
                <w:szCs w:val="16"/>
              </w:rPr>
              <w:t xml:space="preserve">.  Editing is not </w:t>
            </w:r>
            <w:r>
              <w:rPr>
                <w:rStyle w:val="NoneA"/>
                <w:rFonts w:ascii="Arial" w:hAnsi="Arial"/>
                <w:sz w:val="16"/>
                <w:szCs w:val="16"/>
              </w:rPr>
              <w:t>evident  (5)</w:t>
            </w:r>
          </w:p>
        </w:tc>
        <w:tc>
          <w:tcPr>
            <w:tcW w:w="1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Patterns of error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interfere with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readability and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indicate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unfamiliarity with some aspects of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Standard Written </w:t>
            </w:r>
          </w:p>
          <w:p w:rsidR="006D50A4" w:rsidRDefault="007A0DE8">
            <w:pPr>
              <w:pStyle w:val="FreeForm"/>
              <w:spacing w:after="0" w:line="240" w:lineRule="auto"/>
            </w:pPr>
            <w:r>
              <w:rPr>
                <w:rStyle w:val="NoneA"/>
                <w:rFonts w:ascii="Arial" w:hAnsi="Arial"/>
                <w:sz w:val="16"/>
                <w:szCs w:val="16"/>
              </w:rPr>
              <w:t>English.  (3)</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Mechanically </w:t>
            </w:r>
          </w:p>
          <w:p w:rsidR="006D50A4" w:rsidRDefault="007A0DE8">
            <w:pPr>
              <w:pStyle w:val="FreeForm"/>
              <w:spacing w:after="0" w:line="240" w:lineRule="auto"/>
              <w:rPr>
                <w:rStyle w:val="NoneA"/>
                <w:rFonts w:ascii="Arial" w:eastAsia="Arial" w:hAnsi="Arial" w:cs="Arial"/>
                <w:sz w:val="16"/>
                <w:szCs w:val="16"/>
              </w:rPr>
            </w:pPr>
            <w:proofErr w:type="gramStart"/>
            <w:r>
              <w:rPr>
                <w:rStyle w:val="NoneA"/>
                <w:rFonts w:ascii="Arial" w:hAnsi="Arial"/>
                <w:sz w:val="16"/>
                <w:szCs w:val="16"/>
              </w:rPr>
              <w:t>incompetent</w:t>
            </w:r>
            <w:proofErr w:type="gramEnd"/>
            <w:r>
              <w:rPr>
                <w:rStyle w:val="NoneA"/>
                <w:rFonts w:ascii="Arial" w:hAnsi="Arial"/>
                <w:sz w:val="16"/>
                <w:szCs w:val="16"/>
              </w:rPr>
              <w:t xml:space="preserve">.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Numerous errors may interfere with </w:t>
            </w:r>
          </w:p>
          <w:p w:rsidR="006D50A4" w:rsidRDefault="007A0DE8">
            <w:pPr>
              <w:pStyle w:val="FreeForm"/>
              <w:spacing w:after="0" w:line="240" w:lineRule="auto"/>
              <w:rPr>
                <w:rStyle w:val="NoneA"/>
                <w:rFonts w:ascii="Arial" w:eastAsia="Arial" w:hAnsi="Arial" w:cs="Arial"/>
                <w:sz w:val="16"/>
                <w:szCs w:val="16"/>
              </w:rPr>
            </w:pPr>
            <w:r>
              <w:rPr>
                <w:rStyle w:val="NoneA"/>
                <w:rFonts w:ascii="Arial" w:hAnsi="Arial"/>
                <w:sz w:val="16"/>
                <w:szCs w:val="16"/>
              </w:rPr>
              <w:t xml:space="preserve">reader com- </w:t>
            </w:r>
          </w:p>
          <w:p w:rsidR="006D50A4" w:rsidRDefault="007A0DE8">
            <w:pPr>
              <w:pStyle w:val="FreeForm"/>
              <w:spacing w:after="0" w:line="240" w:lineRule="auto"/>
              <w:rPr>
                <w:rStyle w:val="NoneA"/>
                <w:rFonts w:ascii="Arial" w:eastAsia="Arial" w:hAnsi="Arial" w:cs="Arial"/>
                <w:sz w:val="16"/>
                <w:szCs w:val="16"/>
              </w:rPr>
            </w:pPr>
            <w:proofErr w:type="spellStart"/>
            <w:r>
              <w:rPr>
                <w:rStyle w:val="NoneA"/>
                <w:rFonts w:ascii="Arial" w:hAnsi="Arial"/>
                <w:sz w:val="16"/>
                <w:szCs w:val="16"/>
              </w:rPr>
              <w:t>prehension</w:t>
            </w:r>
            <w:proofErr w:type="spellEnd"/>
            <w:r>
              <w:rPr>
                <w:rStyle w:val="NoneA"/>
                <w:rFonts w:ascii="Arial" w:hAnsi="Arial"/>
                <w:sz w:val="16"/>
                <w:szCs w:val="16"/>
              </w:rPr>
              <w:t xml:space="preserve">, </w:t>
            </w:r>
          </w:p>
          <w:p w:rsidR="006D50A4" w:rsidRDefault="007A0DE8">
            <w:pPr>
              <w:pStyle w:val="FreeForm"/>
              <w:spacing w:after="0" w:line="240" w:lineRule="auto"/>
              <w:rPr>
                <w:rStyle w:val="NoneA"/>
                <w:rFonts w:ascii="Arial" w:eastAsia="Arial" w:hAnsi="Arial" w:cs="Arial"/>
                <w:sz w:val="16"/>
                <w:szCs w:val="16"/>
              </w:rPr>
            </w:pPr>
            <w:proofErr w:type="gramStart"/>
            <w:r>
              <w:rPr>
                <w:rStyle w:val="NoneA"/>
                <w:rFonts w:ascii="Arial" w:hAnsi="Arial"/>
                <w:sz w:val="16"/>
                <w:szCs w:val="16"/>
              </w:rPr>
              <w:t>and</w:t>
            </w:r>
            <w:proofErr w:type="gramEnd"/>
            <w:r>
              <w:rPr>
                <w:rStyle w:val="NoneA"/>
                <w:rFonts w:ascii="Arial" w:hAnsi="Arial"/>
                <w:sz w:val="16"/>
                <w:szCs w:val="16"/>
              </w:rPr>
              <w:t xml:space="preserve"> indicate basic lite</w:t>
            </w:r>
            <w:r>
              <w:rPr>
                <w:rStyle w:val="NoneA"/>
                <w:rFonts w:ascii="Arial" w:hAnsi="Arial"/>
                <w:sz w:val="16"/>
                <w:szCs w:val="16"/>
              </w:rPr>
              <w:t xml:space="preserve">racy problems. </w:t>
            </w:r>
          </w:p>
          <w:p w:rsidR="006D50A4" w:rsidRDefault="007A0DE8">
            <w:pPr>
              <w:pStyle w:val="FreeForm"/>
              <w:spacing w:after="0" w:line="240" w:lineRule="auto"/>
            </w:pPr>
            <w:r>
              <w:rPr>
                <w:rStyle w:val="NoneA"/>
                <w:rFonts w:ascii="Arial" w:hAnsi="Arial"/>
                <w:sz w:val="16"/>
                <w:szCs w:val="16"/>
              </w:rPr>
              <w:t>(0)</w:t>
            </w:r>
          </w:p>
        </w:tc>
      </w:tr>
    </w:tbl>
    <w:p w:rsidR="006D50A4" w:rsidRDefault="006D50A4">
      <w:pPr>
        <w:pStyle w:val="FreeForm"/>
        <w:widowControl w:val="0"/>
        <w:spacing w:after="0" w:line="240" w:lineRule="auto"/>
        <w:ind w:left="50" w:hanging="50"/>
        <w:rPr>
          <w:rStyle w:val="NoneA"/>
          <w:rFonts w:ascii="Arial" w:eastAsia="Arial" w:hAnsi="Arial" w:cs="Arial"/>
          <w:sz w:val="21"/>
          <w:szCs w:val="21"/>
        </w:rPr>
      </w:pPr>
    </w:p>
    <w:p w:rsidR="006D50A4" w:rsidRDefault="006D50A4">
      <w:pPr>
        <w:pStyle w:val="FreeForm"/>
        <w:spacing w:after="0" w:line="240" w:lineRule="auto"/>
        <w:rPr>
          <w:rFonts w:ascii="Arial" w:eastAsia="Arial" w:hAnsi="Arial" w:cs="Arial"/>
          <w:sz w:val="24"/>
          <w:szCs w:val="24"/>
        </w:rPr>
      </w:pPr>
    </w:p>
    <w:p w:rsidR="006D50A4" w:rsidRDefault="007A0DE8">
      <w:pPr>
        <w:rPr>
          <w:rStyle w:val="NoneA"/>
          <w:rFonts w:ascii="Arial" w:eastAsia="Arial" w:hAnsi="Arial" w:cs="Arial"/>
          <w:b/>
          <w:bCs/>
        </w:rPr>
      </w:pPr>
      <w:r>
        <w:rPr>
          <w:rStyle w:val="NoneA"/>
          <w:rFonts w:ascii="Arial" w:hAnsi="Arial"/>
          <w:b/>
          <w:bCs/>
        </w:rPr>
        <w:t>ATTENDANCE POLICY</w:t>
      </w:r>
    </w:p>
    <w:p w:rsidR="006D50A4" w:rsidRDefault="007A0DE8">
      <w:pPr>
        <w:rPr>
          <w:rStyle w:val="NoneA"/>
          <w:rFonts w:ascii="Arial" w:eastAsia="Arial" w:hAnsi="Arial" w:cs="Arial"/>
          <w:sz w:val="24"/>
          <w:szCs w:val="24"/>
        </w:rPr>
      </w:pPr>
      <w:r>
        <w:rPr>
          <w:rStyle w:val="NoneA"/>
          <w:rFonts w:ascii="Arial" w:hAnsi="Arial"/>
          <w:sz w:val="24"/>
          <w:szCs w:val="24"/>
        </w:rPr>
        <w:t xml:space="preserve">3 missed classes will result in a half grade deduction to your grade. 5 missed classes will result in an F grade. Attendance will be taken and repeated tardiness or early departure will result in a half grade </w:t>
      </w:r>
      <w:r>
        <w:rPr>
          <w:rStyle w:val="NoneA"/>
          <w:rFonts w:ascii="Arial" w:hAnsi="Arial"/>
          <w:sz w:val="24"/>
          <w:szCs w:val="24"/>
        </w:rPr>
        <w:t>reduction.</w:t>
      </w:r>
    </w:p>
    <w:p w:rsidR="006D50A4" w:rsidRDefault="007A0DE8">
      <w:pPr>
        <w:rPr>
          <w:rStyle w:val="NoneA"/>
          <w:rFonts w:ascii="Arial" w:eastAsia="Arial" w:hAnsi="Arial" w:cs="Arial"/>
          <w:b/>
          <w:bCs/>
        </w:rPr>
      </w:pPr>
      <w:r>
        <w:rPr>
          <w:rStyle w:val="NoneA"/>
          <w:rFonts w:ascii="Arial" w:hAnsi="Arial"/>
          <w:b/>
          <w:bCs/>
        </w:rPr>
        <w:t xml:space="preserve">STUDENT CONDUCT </w:t>
      </w:r>
    </w:p>
    <w:p w:rsidR="006D50A4" w:rsidRDefault="007A0DE8">
      <w:pPr>
        <w:rPr>
          <w:rStyle w:val="NoneA"/>
          <w:rFonts w:ascii="Arial" w:eastAsia="Arial" w:hAnsi="Arial" w:cs="Arial"/>
          <w:sz w:val="24"/>
          <w:szCs w:val="24"/>
        </w:rPr>
      </w:pPr>
      <w:r>
        <w:rPr>
          <w:rStyle w:val="NoneA"/>
          <w:rFonts w:ascii="Arial" w:hAnsi="Arial"/>
          <w:sz w:val="24"/>
          <w:szCs w:val="24"/>
        </w:rPr>
        <w:t xml:space="preserve">Responsibility for good conduct rests with students as adult individuals. The policy on student academic misconduct is outlined in the </w:t>
      </w:r>
      <w:r>
        <w:rPr>
          <w:rStyle w:val="NoneA"/>
          <w:rFonts w:ascii="Arial" w:hAnsi="Arial"/>
          <w:sz w:val="24"/>
          <w:szCs w:val="24"/>
        </w:rPr>
        <w:t>“</w:t>
      </w:r>
      <w:r>
        <w:rPr>
          <w:rStyle w:val="NoneA"/>
          <w:rFonts w:ascii="Arial" w:hAnsi="Arial"/>
          <w:sz w:val="24"/>
          <w:szCs w:val="24"/>
        </w:rPr>
        <w:t>Student Conduct Code Academic Misconduct Policy</w:t>
      </w:r>
      <w:r>
        <w:rPr>
          <w:rStyle w:val="NoneA"/>
          <w:rFonts w:ascii="Arial" w:hAnsi="Arial"/>
          <w:sz w:val="24"/>
          <w:szCs w:val="24"/>
        </w:rPr>
        <w:t xml:space="preserve">” </w:t>
      </w:r>
      <w:r>
        <w:rPr>
          <w:rStyle w:val="NoneA"/>
          <w:rFonts w:ascii="Arial" w:hAnsi="Arial"/>
          <w:sz w:val="24"/>
          <w:szCs w:val="24"/>
        </w:rPr>
        <w:t>in the online Student Handbook (</w:t>
      </w:r>
      <w:hyperlink r:id="rId7" w:history="1">
        <w:r>
          <w:rPr>
            <w:rStyle w:val="Hyperlink1"/>
          </w:rPr>
          <w:t>http://www2.winthrop.edu/studentaffairs/handbook/StudentHandbook.pdf</w:t>
        </w:r>
      </w:hyperlink>
      <w:r>
        <w:rPr>
          <w:rStyle w:val="NoneA"/>
          <w:rFonts w:ascii="Arial" w:hAnsi="Arial"/>
          <w:sz w:val="24"/>
          <w:szCs w:val="24"/>
        </w:rPr>
        <w:t xml:space="preserve">).  </w:t>
      </w:r>
    </w:p>
    <w:p w:rsidR="006D50A4" w:rsidRDefault="007A0DE8">
      <w:pPr>
        <w:rPr>
          <w:rStyle w:val="NoneA"/>
          <w:rFonts w:ascii="Arial" w:eastAsia="Arial" w:hAnsi="Arial" w:cs="Arial"/>
          <w:sz w:val="24"/>
          <w:szCs w:val="24"/>
        </w:rPr>
      </w:pPr>
      <w:r>
        <w:rPr>
          <w:rStyle w:val="NoneA"/>
          <w:rFonts w:ascii="Arial" w:hAnsi="Arial"/>
          <w:sz w:val="24"/>
          <w:szCs w:val="24"/>
        </w:rPr>
        <w:t>Plagiarism is the use of someone else</w:t>
      </w:r>
      <w:r>
        <w:rPr>
          <w:rStyle w:val="NoneA"/>
          <w:rFonts w:ascii="Arial" w:hAnsi="Arial"/>
          <w:sz w:val="24"/>
          <w:szCs w:val="24"/>
        </w:rPr>
        <w:t>’</w:t>
      </w:r>
      <w:r>
        <w:rPr>
          <w:rStyle w:val="NoneA"/>
          <w:rFonts w:ascii="Arial" w:hAnsi="Arial"/>
          <w:sz w:val="24"/>
          <w:szCs w:val="24"/>
        </w:rPr>
        <w:t xml:space="preserve">s words, ideas or lines of argument without appropriate documentation.  </w:t>
      </w:r>
      <w:r>
        <w:rPr>
          <w:rStyle w:val="NoneA"/>
          <w:rFonts w:ascii="Arial" w:hAnsi="Arial"/>
          <w:sz w:val="24"/>
          <w:szCs w:val="24"/>
        </w:rPr>
        <w:t xml:space="preserve">All ideas as well as quotes must be properly cited in the body of your paper either with author &amp; page number, endnote or footnote.  Students should consult and print </w:t>
      </w:r>
      <w:r>
        <w:rPr>
          <w:rStyle w:val="NoneA"/>
          <w:rFonts w:ascii="Arial" w:hAnsi="Arial"/>
          <w:sz w:val="24"/>
          <w:szCs w:val="24"/>
        </w:rPr>
        <w:t>“</w:t>
      </w:r>
      <w:r>
        <w:rPr>
          <w:rStyle w:val="NoneA"/>
          <w:rFonts w:ascii="Arial" w:hAnsi="Arial"/>
          <w:sz w:val="24"/>
          <w:szCs w:val="24"/>
        </w:rPr>
        <w:t>The Correct Use of Borrowed Information</w:t>
      </w:r>
      <w:r>
        <w:rPr>
          <w:rStyle w:val="NoneA"/>
          <w:rFonts w:ascii="Arial" w:hAnsi="Arial"/>
          <w:sz w:val="24"/>
          <w:szCs w:val="24"/>
        </w:rPr>
        <w:t xml:space="preserve">” </w:t>
      </w:r>
      <w:r>
        <w:rPr>
          <w:rStyle w:val="NoneA"/>
          <w:rFonts w:ascii="Arial" w:hAnsi="Arial"/>
          <w:sz w:val="24"/>
          <w:szCs w:val="24"/>
        </w:rPr>
        <w:t>(</w:t>
      </w:r>
      <w:hyperlink r:id="rId8" w:history="1">
        <w:r>
          <w:rPr>
            <w:rStyle w:val="Hyperlink2"/>
          </w:rPr>
          <w:t>www.winthrop.edu/English/plagiarism.htm</w:t>
        </w:r>
      </w:hyperlink>
      <w:r>
        <w:rPr>
          <w:rStyle w:val="NoneA"/>
          <w:rFonts w:ascii="Arial" w:hAnsi="Arial"/>
          <w:sz w:val="24"/>
          <w:szCs w:val="24"/>
        </w:rPr>
        <w:t>) before beginning any writing assignment.  Ignorance or failure to consult this material is no excuse.</w:t>
      </w:r>
    </w:p>
    <w:p w:rsidR="006D50A4" w:rsidRDefault="006D50A4">
      <w:pPr>
        <w:rPr>
          <w:rStyle w:val="NoneA"/>
          <w:rFonts w:ascii="Arial" w:eastAsia="Arial" w:hAnsi="Arial" w:cs="Arial"/>
          <w:b/>
          <w:bCs/>
          <w:sz w:val="24"/>
          <w:szCs w:val="24"/>
          <w:u w:val="single"/>
        </w:rPr>
      </w:pPr>
    </w:p>
    <w:p w:rsidR="006D50A4" w:rsidRDefault="007A0DE8">
      <w:pPr>
        <w:rPr>
          <w:rStyle w:val="NoneA"/>
          <w:rFonts w:ascii="Arial" w:eastAsia="Arial" w:hAnsi="Arial" w:cs="Arial"/>
          <w:b/>
          <w:bCs/>
        </w:rPr>
      </w:pPr>
      <w:r>
        <w:rPr>
          <w:rStyle w:val="NoneA"/>
          <w:rFonts w:ascii="Arial" w:hAnsi="Arial"/>
          <w:b/>
          <w:bCs/>
        </w:rPr>
        <w:t xml:space="preserve">STUDENTS WITH DISABILITIES OR CHRONIC MEDICAL ILLNESS </w:t>
      </w:r>
    </w:p>
    <w:p w:rsidR="006D50A4" w:rsidRDefault="007A0DE8">
      <w:pPr>
        <w:spacing w:before="75"/>
        <w:rPr>
          <w:rStyle w:val="NoneA"/>
          <w:rFonts w:ascii="Arial" w:eastAsia="Arial" w:hAnsi="Arial" w:cs="Arial"/>
          <w:sz w:val="24"/>
          <w:szCs w:val="24"/>
        </w:rPr>
      </w:pPr>
      <w:r>
        <w:rPr>
          <w:rStyle w:val="NoneA"/>
          <w:rFonts w:ascii="Arial" w:hAnsi="Arial"/>
          <w:sz w:val="24"/>
          <w:szCs w:val="24"/>
        </w:rPr>
        <w:t xml:space="preserve">Winthrop University is dedicated to </w:t>
      </w:r>
      <w:r>
        <w:rPr>
          <w:rStyle w:val="NoneA"/>
          <w:rFonts w:ascii="Arial" w:hAnsi="Arial"/>
          <w:sz w:val="24"/>
          <w:szCs w:val="24"/>
        </w:rPr>
        <w:t>providing access to education.</w:t>
      </w:r>
      <w:r>
        <w:rPr>
          <w:rStyle w:val="NoneA"/>
          <w:rFonts w:ascii="Arial" w:hAnsi="Arial"/>
          <w:sz w:val="24"/>
          <w:szCs w:val="24"/>
        </w:rPr>
        <w:t xml:space="preserve">  </w:t>
      </w:r>
      <w:r>
        <w:rPr>
          <w:rStyle w:val="NoneA"/>
          <w:rFonts w:ascii="Arial" w:hAnsi="Arial"/>
          <w:sz w:val="24"/>
          <w:szCs w:val="24"/>
        </w:rPr>
        <w:t>If you have a disability</w:t>
      </w:r>
      <w:r>
        <w:rPr>
          <w:rStyle w:val="NoneA"/>
          <w:rFonts w:ascii="Arial" w:hAnsi="Arial"/>
          <w:sz w:val="24"/>
          <w:szCs w:val="24"/>
        </w:rPr>
        <w:t>—</w:t>
      </w:r>
      <w:r>
        <w:rPr>
          <w:rStyle w:val="NoneA"/>
          <w:rFonts w:ascii="Arial" w:hAnsi="Arial"/>
          <w:sz w:val="24"/>
          <w:szCs w:val="24"/>
        </w:rPr>
        <w:t>including (but not limited to) a learning disability, ADHD, a visual impairment, a hearing impairment, a mobility impairment, or a chronic medical illness, and need accommodations, please contact the</w:t>
      </w:r>
      <w:r>
        <w:rPr>
          <w:rStyle w:val="NoneA"/>
          <w:rFonts w:ascii="Arial" w:hAnsi="Arial"/>
          <w:sz w:val="24"/>
          <w:szCs w:val="24"/>
        </w:rPr>
        <w:t xml:space="preserve"> Coordinator of Services for Students with Disabilities, at 323-3290, as soon as possible.</w:t>
      </w:r>
      <w:r>
        <w:rPr>
          <w:rStyle w:val="NoneA"/>
          <w:rFonts w:ascii="Arial" w:hAnsi="Arial"/>
          <w:sz w:val="24"/>
          <w:szCs w:val="24"/>
        </w:rPr>
        <w:t xml:space="preserve">  </w:t>
      </w:r>
      <w:r>
        <w:rPr>
          <w:rStyle w:val="NoneA"/>
          <w:rFonts w:ascii="Arial" w:hAnsi="Arial"/>
          <w:sz w:val="24"/>
          <w:szCs w:val="24"/>
        </w:rPr>
        <w:t xml:space="preserve">Once you have your professor </w:t>
      </w:r>
      <w:r>
        <w:rPr>
          <w:rStyle w:val="NoneA"/>
          <w:rFonts w:ascii="Arial" w:hAnsi="Arial"/>
          <w:sz w:val="24"/>
          <w:szCs w:val="24"/>
        </w:rPr>
        <w:lastRenderedPageBreak/>
        <w:t>notification, please tell me so that I am aware of your accommodations well before the first graded assignment is due.</w:t>
      </w:r>
    </w:p>
    <w:p w:rsidR="006D50A4" w:rsidRDefault="006D50A4">
      <w:pPr>
        <w:spacing w:before="75"/>
        <w:rPr>
          <w:rFonts w:ascii="Arial" w:eastAsia="Arial" w:hAnsi="Arial" w:cs="Arial"/>
          <w:b/>
          <w:bCs/>
          <w:sz w:val="24"/>
          <w:szCs w:val="24"/>
        </w:rPr>
      </w:pPr>
    </w:p>
    <w:p w:rsidR="006D50A4" w:rsidRDefault="007A0DE8">
      <w:pPr>
        <w:rPr>
          <w:rStyle w:val="NoneA"/>
          <w:rFonts w:ascii="Arial" w:eastAsia="Arial" w:hAnsi="Arial" w:cs="Arial"/>
          <w:b/>
          <w:bCs/>
        </w:rPr>
      </w:pPr>
      <w:r>
        <w:rPr>
          <w:rStyle w:val="NoneA"/>
          <w:rFonts w:ascii="Arial" w:hAnsi="Arial"/>
          <w:b/>
          <w:bCs/>
        </w:rPr>
        <w:t>SAFE ZONE STATE</w:t>
      </w:r>
      <w:r>
        <w:rPr>
          <w:rStyle w:val="NoneA"/>
          <w:rFonts w:ascii="Arial" w:hAnsi="Arial"/>
          <w:b/>
          <w:bCs/>
        </w:rPr>
        <w:t xml:space="preserve">MENT </w:t>
      </w:r>
    </w:p>
    <w:p w:rsidR="006D50A4" w:rsidRDefault="007A0DE8">
      <w:pPr>
        <w:spacing w:before="2" w:after="2"/>
        <w:rPr>
          <w:rStyle w:val="NoneA"/>
          <w:rFonts w:ascii="Arial" w:eastAsia="Arial" w:hAnsi="Arial" w:cs="Arial"/>
          <w:sz w:val="24"/>
          <w:szCs w:val="24"/>
        </w:rPr>
      </w:pPr>
      <w:r>
        <w:rPr>
          <w:rStyle w:val="NoneA"/>
          <w:rFonts w:ascii="Arial" w:hAnsi="Arial"/>
          <w:sz w:val="24"/>
          <w:szCs w:val="24"/>
        </w:rPr>
        <w:t xml:space="preserve">The professor considers this classroom to be a place where you will be treated with respect as a human being </w:t>
      </w:r>
      <w:r>
        <w:rPr>
          <w:rStyle w:val="NoneA"/>
          <w:rFonts w:ascii="Arial" w:hAnsi="Arial"/>
          <w:sz w:val="24"/>
          <w:szCs w:val="24"/>
        </w:rPr>
        <w:t xml:space="preserve">– </w:t>
      </w:r>
      <w:r>
        <w:rPr>
          <w:rStyle w:val="NoneA"/>
          <w:rFonts w:ascii="Arial" w:hAnsi="Arial"/>
          <w:sz w:val="24"/>
          <w:szCs w:val="24"/>
        </w:rPr>
        <w:t>regardless of gender, race, ethnicity, national origin, religious affiliation, sexual orientation, political beliefs, age, or ability. Addi</w:t>
      </w:r>
      <w:r>
        <w:rPr>
          <w:rStyle w:val="NoneA"/>
          <w:rFonts w:ascii="Arial" w:hAnsi="Arial"/>
          <w:sz w:val="24"/>
          <w:szCs w:val="24"/>
        </w:rPr>
        <w:t>tionally, diversity of thought is appreciated and encouraged provided all can agree to disagree. It is the professor</w:t>
      </w:r>
      <w:r>
        <w:rPr>
          <w:rStyle w:val="NoneA"/>
          <w:rFonts w:ascii="Arial" w:hAnsi="Arial"/>
          <w:sz w:val="24"/>
          <w:szCs w:val="24"/>
        </w:rPr>
        <w:t>’</w:t>
      </w:r>
      <w:r>
        <w:rPr>
          <w:rStyle w:val="NoneA"/>
          <w:rFonts w:ascii="Arial" w:hAnsi="Arial"/>
          <w:sz w:val="24"/>
          <w:szCs w:val="24"/>
        </w:rPr>
        <w:t>s expectation that all students consider the classroom a safe environment.</w:t>
      </w:r>
    </w:p>
    <w:p w:rsidR="006D50A4" w:rsidRDefault="006D50A4">
      <w:pPr>
        <w:spacing w:before="2" w:after="2"/>
        <w:rPr>
          <w:rStyle w:val="NoneA"/>
          <w:rFonts w:ascii="Arial" w:eastAsia="Arial" w:hAnsi="Arial" w:cs="Arial"/>
          <w:sz w:val="24"/>
          <w:szCs w:val="24"/>
        </w:rPr>
      </w:pPr>
    </w:p>
    <w:p w:rsidR="006D50A4" w:rsidRDefault="007A0DE8">
      <w:pPr>
        <w:rPr>
          <w:rStyle w:val="NoneA"/>
          <w:rFonts w:ascii="Arial" w:eastAsia="Arial" w:hAnsi="Arial" w:cs="Arial"/>
          <w:b/>
          <w:bCs/>
        </w:rPr>
      </w:pPr>
      <w:r>
        <w:rPr>
          <w:rStyle w:val="NoneA"/>
          <w:rFonts w:ascii="Arial" w:hAnsi="Arial"/>
          <w:b/>
          <w:bCs/>
        </w:rPr>
        <w:t xml:space="preserve">SYLLABUS CHANGE POLICY </w:t>
      </w:r>
    </w:p>
    <w:p w:rsidR="006D50A4" w:rsidRDefault="007A0DE8">
      <w:pPr>
        <w:rPr>
          <w:rStyle w:val="NoneA"/>
          <w:rFonts w:ascii="Arial" w:eastAsia="Arial" w:hAnsi="Arial" w:cs="Arial"/>
        </w:rPr>
      </w:pPr>
      <w:r>
        <w:rPr>
          <w:rStyle w:val="NoneA"/>
          <w:rFonts w:ascii="Arial" w:hAnsi="Arial"/>
        </w:rPr>
        <w:t xml:space="preserve">The syllabus can be changed by the </w:t>
      </w:r>
      <w:r>
        <w:rPr>
          <w:rStyle w:val="NoneA"/>
          <w:rFonts w:ascii="Arial" w:hAnsi="Arial"/>
        </w:rPr>
        <w:t>professor throughout the semester. Students will be notified of changes to the calendar and any other changes.</w:t>
      </w:r>
    </w:p>
    <w:p w:rsidR="006D50A4" w:rsidRDefault="006D50A4">
      <w:pPr>
        <w:spacing w:before="2" w:after="2"/>
        <w:rPr>
          <w:rFonts w:ascii="Arial" w:eastAsia="Arial" w:hAnsi="Arial" w:cs="Arial"/>
          <w:sz w:val="24"/>
          <w:szCs w:val="24"/>
        </w:rPr>
      </w:pPr>
    </w:p>
    <w:p w:rsidR="006D50A4" w:rsidRDefault="007A0DE8">
      <w:pPr>
        <w:spacing w:before="2" w:after="2"/>
        <w:rPr>
          <w:rStyle w:val="NoneA"/>
          <w:rFonts w:ascii="Arial" w:eastAsia="Arial" w:hAnsi="Arial" w:cs="Arial"/>
          <w:sz w:val="24"/>
          <w:szCs w:val="24"/>
        </w:rPr>
      </w:pPr>
      <w:r>
        <w:rPr>
          <w:rStyle w:val="NoneA"/>
          <w:rFonts w:ascii="Arial" w:hAnsi="Arial"/>
          <w:b/>
          <w:bCs/>
        </w:rPr>
        <w:t>WINTHROP</w:t>
      </w:r>
      <w:r>
        <w:rPr>
          <w:rStyle w:val="NoneA"/>
          <w:rFonts w:ascii="Arial" w:hAnsi="Arial"/>
          <w:b/>
          <w:bCs/>
        </w:rPr>
        <w:t>’</w:t>
      </w:r>
      <w:r>
        <w:rPr>
          <w:rStyle w:val="NoneA"/>
          <w:rFonts w:ascii="Arial" w:hAnsi="Arial"/>
          <w:b/>
          <w:bCs/>
        </w:rPr>
        <w:t xml:space="preserve">S ACADEMIC SUCCESS CENTER </w:t>
      </w:r>
    </w:p>
    <w:p w:rsidR="006D50A4" w:rsidRDefault="007A0DE8">
      <w:pPr>
        <w:rPr>
          <w:rStyle w:val="NoneA"/>
          <w:rFonts w:ascii="Arial" w:eastAsia="Arial" w:hAnsi="Arial" w:cs="Arial"/>
        </w:rPr>
      </w:pPr>
      <w:r>
        <w:rPr>
          <w:rStyle w:val="NoneA"/>
          <w:rFonts w:ascii="Arial" w:hAnsi="Arial"/>
          <w:sz w:val="24"/>
          <w:szCs w:val="24"/>
        </w:rPr>
        <w:t>The Academic Success Center (ASC) offers free resources for all undergraduate students seeking to perform th</w:t>
      </w:r>
      <w:r>
        <w:rPr>
          <w:rStyle w:val="NoneA"/>
          <w:rFonts w:ascii="Arial" w:hAnsi="Arial"/>
          <w:sz w:val="24"/>
          <w:szCs w:val="24"/>
        </w:rPr>
        <w:t>eir best academically. The ASC offers a variety of personalized and structured resources that help students achieve academic excellence, such as tutoring, academic skill development (test taking strategies, time management counseling, and study techniques)</w:t>
      </w:r>
      <w:r>
        <w:rPr>
          <w:rStyle w:val="NoneA"/>
          <w:rFonts w:ascii="Arial" w:hAnsi="Arial"/>
          <w:sz w:val="24"/>
          <w:szCs w:val="24"/>
        </w:rPr>
        <w:t xml:space="preserve">, and group/individual study spaces. The ASC is located on the first floor of Dinkins, Suite 106. </w:t>
      </w:r>
      <w:r>
        <w:rPr>
          <w:rStyle w:val="NoneA"/>
          <w:rFonts w:ascii="Arial" w:hAnsi="Arial"/>
          <w:b/>
          <w:bCs/>
          <w:sz w:val="24"/>
          <w:szCs w:val="24"/>
        </w:rPr>
        <w:t>Tutoring for this specific course is offered through the ASC.</w:t>
      </w:r>
      <w:r>
        <w:rPr>
          <w:rStyle w:val="NoneA"/>
          <w:rFonts w:ascii="Arial" w:hAnsi="Arial"/>
          <w:sz w:val="24"/>
          <w:szCs w:val="24"/>
        </w:rPr>
        <w:t xml:space="preserve"> Please contact the ASC at (803)323-3929 or email </w:t>
      </w:r>
      <w:hyperlink r:id="rId9" w:history="1">
        <w:r>
          <w:rPr>
            <w:rStyle w:val="Hyperlink3"/>
          </w:rPr>
          <w:t>success@winthrop.edu</w:t>
        </w:r>
      </w:hyperlink>
      <w:r>
        <w:rPr>
          <w:rStyle w:val="NoneA"/>
          <w:rFonts w:ascii="Arial" w:hAnsi="Arial"/>
          <w:sz w:val="24"/>
          <w:szCs w:val="24"/>
        </w:rPr>
        <w:t xml:space="preserve"> if you have specific questions or to set up a tutoring session. For more information on ASC services, please visit </w:t>
      </w:r>
      <w:hyperlink r:id="rId10" w:history="1">
        <w:r>
          <w:rPr>
            <w:rStyle w:val="Hyperlink3"/>
          </w:rPr>
          <w:t>www.winthrop.edu/success</w:t>
        </w:r>
      </w:hyperlink>
      <w:r>
        <w:rPr>
          <w:rStyle w:val="NoneA"/>
          <w:rFonts w:ascii="Arial" w:hAnsi="Arial"/>
          <w:sz w:val="24"/>
          <w:szCs w:val="24"/>
        </w:rPr>
        <w:t>.</w:t>
      </w:r>
    </w:p>
    <w:p w:rsidR="006D50A4" w:rsidRDefault="006D50A4">
      <w:pPr>
        <w:widowControl w:val="0"/>
        <w:spacing w:after="0" w:line="240" w:lineRule="auto"/>
      </w:pPr>
    </w:p>
    <w:sectPr w:rsidR="006D50A4">
      <w:headerReference w:type="even" r:id="rId11"/>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DE8" w:rsidRDefault="007A0DE8">
      <w:pPr>
        <w:spacing w:after="0" w:line="240" w:lineRule="auto"/>
      </w:pPr>
      <w:r>
        <w:separator/>
      </w:r>
    </w:p>
  </w:endnote>
  <w:endnote w:type="continuationSeparator" w:id="0">
    <w:p w:rsidR="007A0DE8" w:rsidRDefault="007A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A4" w:rsidRDefault="006D50A4">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A4" w:rsidRDefault="006D50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DE8" w:rsidRDefault="007A0DE8">
      <w:pPr>
        <w:spacing w:after="0" w:line="240" w:lineRule="auto"/>
      </w:pPr>
      <w:r>
        <w:separator/>
      </w:r>
    </w:p>
  </w:footnote>
  <w:footnote w:type="continuationSeparator" w:id="0">
    <w:p w:rsidR="007A0DE8" w:rsidRDefault="007A0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A4" w:rsidRDefault="006D50A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A4" w:rsidRDefault="006D50A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A4"/>
    <w:rsid w:val="000F7DD8"/>
    <w:rsid w:val="006D50A4"/>
    <w:rsid w:val="007A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157D0-A55E-4CDE-B456-CD0B987F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Lucida Grande" w:hAnsi="Lucida Grande"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character" w:customStyle="1" w:styleId="NoneA">
    <w:name w:val="None A"/>
    <w:rPr>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paragraph" w:customStyle="1" w:styleId="FreeForm">
    <w:name w:val="Free Form"/>
    <w:pPr>
      <w:spacing w:after="200" w:line="276" w:lineRule="auto"/>
    </w:pPr>
    <w:rPr>
      <w:rFonts w:ascii="Lucida Grande" w:eastAsia="Lucida Grande" w:hAnsi="Lucida Grande" w:cs="Lucida Grande"/>
      <w:color w:val="000000"/>
      <w:sz w:val="22"/>
      <w:szCs w:val="22"/>
      <w:u w:color="000000"/>
      <w14:textOutline w14:w="0" w14:cap="flat" w14:cmpd="sng" w14:algn="ctr">
        <w14:noFill/>
        <w14:prstDash w14:val="solid"/>
        <w14:bevel/>
      </w14:textOutline>
    </w:rPr>
  </w:style>
  <w:style w:type="character" w:customStyle="1" w:styleId="Hyperlink1">
    <w:name w:val="Hyperlink.1"/>
    <w:basedOn w:val="NoneA"/>
    <w:rPr>
      <w:rFonts w:ascii="Arial" w:eastAsia="Arial" w:hAnsi="Arial" w:cs="Arial"/>
      <w:outline w:val="0"/>
      <w:color w:val="0029F6"/>
      <w:sz w:val="24"/>
      <w:szCs w:val="24"/>
      <w:u w:val="single" w:color="0029F6"/>
      <w:lang w:val="en-US"/>
    </w:rPr>
  </w:style>
  <w:style w:type="character" w:customStyle="1" w:styleId="Hyperlink2">
    <w:name w:val="Hyperlink.2"/>
    <w:basedOn w:val="Link"/>
    <w:rPr>
      <w:rFonts w:ascii="Arial" w:eastAsia="Arial" w:hAnsi="Arial" w:cs="Arial"/>
      <w:outline w:val="0"/>
      <w:color w:val="0000FF"/>
      <w:sz w:val="24"/>
      <w:szCs w:val="24"/>
      <w:u w:val="single" w:color="0000FF"/>
    </w:rPr>
  </w:style>
  <w:style w:type="character" w:customStyle="1" w:styleId="Hyperlink3">
    <w:name w:val="Hyperlink.3"/>
    <w:basedOn w:val="NoneA"/>
    <w:rPr>
      <w:rFonts w:ascii="Arial" w:eastAsia="Arial" w:hAnsi="Arial" w:cs="Arial"/>
      <w:outline w:val="0"/>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inthrop.edu/English/plagiarism.ht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2.winthrop.edu/studentaffairs/handbook/StudentHandbook.pdf"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tockk@winthrop.ed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winthrop.edu/success" TargetMode="External"/><Relationship Id="rId4" Type="http://schemas.openxmlformats.org/officeDocument/2006/relationships/footnotes" Target="footnotes.xml"/><Relationship Id="rId9" Type="http://schemas.openxmlformats.org/officeDocument/2006/relationships/hyperlink" Target="mailto:success@winthrop.edu"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Karen A.</dc:creator>
  <cp:lastModifiedBy>Stock, Karen A.</cp:lastModifiedBy>
  <cp:revision>2</cp:revision>
  <dcterms:created xsi:type="dcterms:W3CDTF">2020-01-13T15:35:00Z</dcterms:created>
  <dcterms:modified xsi:type="dcterms:W3CDTF">2020-01-13T15:35:00Z</dcterms:modified>
</cp:coreProperties>
</file>